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F8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3C17F8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Сумський національний аграрний університет</w:t>
      </w:r>
    </w:p>
    <w:p w:rsidR="003C17F8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17F8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17F8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11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3C17F8" w:rsidTr="003C17F8">
        <w:trPr>
          <w:jc w:val="center"/>
        </w:trPr>
        <w:tc>
          <w:tcPr>
            <w:tcW w:w="4820" w:type="dxa"/>
          </w:tcPr>
          <w:p w:rsidR="003C17F8" w:rsidRDefault="003C17F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hideMark/>
          </w:tcPr>
          <w:p w:rsidR="00D66EE1" w:rsidRPr="00D66EE1" w:rsidRDefault="00D66EE1" w:rsidP="00D66E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6EE1">
              <w:rPr>
                <w:rFonts w:ascii="Times New Roman" w:hAnsi="Times New Roman"/>
                <w:b/>
                <w:sz w:val="28"/>
                <w:szCs w:val="28"/>
              </w:rPr>
              <w:t>ЗАТВЕРДЖЕНО</w:t>
            </w:r>
          </w:p>
          <w:p w:rsidR="00D66EE1" w:rsidRPr="00D66EE1" w:rsidRDefault="00D66EE1" w:rsidP="00D66EE1">
            <w:pPr>
              <w:rPr>
                <w:rFonts w:ascii="Times New Roman" w:hAnsi="Times New Roman"/>
                <w:sz w:val="28"/>
                <w:szCs w:val="28"/>
              </w:rPr>
            </w:pPr>
            <w:r w:rsidRPr="00D66EE1">
              <w:rPr>
                <w:rFonts w:ascii="Times New Roman" w:hAnsi="Times New Roman"/>
                <w:sz w:val="28"/>
                <w:szCs w:val="28"/>
              </w:rPr>
              <w:t xml:space="preserve">проректор з </w:t>
            </w:r>
            <w:proofErr w:type="spellStart"/>
            <w:r w:rsidRPr="00D66EE1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D66EE1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66EE1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proofErr w:type="spellEnd"/>
            <w:r w:rsidRPr="00D66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6EE1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</w:p>
          <w:p w:rsidR="00D66EE1" w:rsidRPr="00D66EE1" w:rsidRDefault="00D66EE1" w:rsidP="00D66EE1">
            <w:pPr>
              <w:rPr>
                <w:rFonts w:ascii="Times New Roman" w:hAnsi="Times New Roman"/>
                <w:sz w:val="28"/>
                <w:szCs w:val="28"/>
              </w:rPr>
            </w:pPr>
            <w:r w:rsidRPr="00D66EE1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 w:rsidRPr="00D66EE1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D66EE1">
              <w:rPr>
                <w:rFonts w:ascii="Times New Roman" w:hAnsi="Times New Roman"/>
                <w:sz w:val="28"/>
                <w:szCs w:val="28"/>
              </w:rPr>
              <w:t xml:space="preserve"> КОВАЛЕНКО</w:t>
            </w:r>
          </w:p>
          <w:p w:rsidR="003C17F8" w:rsidRDefault="00D66EE1" w:rsidP="00D66EE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66EE1">
              <w:rPr>
                <w:rFonts w:ascii="Times New Roman" w:hAnsi="Times New Roman"/>
                <w:sz w:val="28"/>
                <w:szCs w:val="28"/>
              </w:rPr>
              <w:t>«____» __________ 2023 року</w:t>
            </w:r>
          </w:p>
        </w:tc>
      </w:tr>
    </w:tbl>
    <w:p w:rsidR="003C17F8" w:rsidRPr="00884E53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7F8" w:rsidRPr="00884E53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7F8" w:rsidRPr="00884E53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7F8" w:rsidRPr="00884E53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7F8" w:rsidRPr="00884E53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7F8" w:rsidRPr="00884E53" w:rsidRDefault="003C17F8" w:rsidP="003C17F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17F8" w:rsidRPr="00884E53" w:rsidRDefault="003C17F8" w:rsidP="003C17F8">
      <w:pPr>
        <w:pStyle w:val="a5"/>
        <w:jc w:val="center"/>
        <w:rPr>
          <w:rFonts w:cs="Times New Roman"/>
          <w:color w:val="000000"/>
          <w:sz w:val="28"/>
          <w:szCs w:val="72"/>
        </w:rPr>
      </w:pPr>
    </w:p>
    <w:p w:rsidR="003C17F8" w:rsidRPr="003C17F8" w:rsidRDefault="003C17F8" w:rsidP="003C17F8">
      <w:pPr>
        <w:pStyle w:val="a5"/>
        <w:jc w:val="center"/>
        <w:rPr>
          <w:rFonts w:cs="Times New Roman"/>
          <w:b/>
          <w:color w:val="000000"/>
          <w:sz w:val="32"/>
          <w:szCs w:val="72"/>
        </w:rPr>
      </w:pPr>
      <w:r w:rsidRPr="003C17F8">
        <w:rPr>
          <w:rFonts w:cs="Times New Roman"/>
          <w:b/>
          <w:color w:val="000000"/>
          <w:sz w:val="32"/>
          <w:szCs w:val="72"/>
        </w:rPr>
        <w:t>ІНДИВІДУАЛЬНИЙ ПЛАН РОБОТИ ЗАВІДУВАЧА ВІДДІЛУ З ОРГАНІЗАЦІЇ ВИХОВНОЇ РОБОТИ ЗІ СТУДЕНТАМИ</w:t>
      </w:r>
    </w:p>
    <w:p w:rsidR="003C17F8" w:rsidRPr="003C17F8" w:rsidRDefault="00884E53" w:rsidP="003C17F8">
      <w:pPr>
        <w:pStyle w:val="a5"/>
        <w:jc w:val="center"/>
        <w:rPr>
          <w:rFonts w:cs="Times New Roman"/>
          <w:b/>
          <w:color w:val="000000"/>
          <w:sz w:val="32"/>
          <w:szCs w:val="72"/>
          <w:u w:val="single"/>
        </w:rPr>
      </w:pPr>
      <w:r>
        <w:rPr>
          <w:rFonts w:cs="Times New Roman"/>
          <w:b/>
          <w:color w:val="000000"/>
          <w:sz w:val="32"/>
          <w:szCs w:val="72"/>
          <w:u w:val="single"/>
        </w:rPr>
        <w:t>МІКУЛІНОЇ МАРИНИ ОЛЕКСАНДРІВНИ</w:t>
      </w:r>
    </w:p>
    <w:p w:rsidR="003C17F8" w:rsidRPr="003C17F8" w:rsidRDefault="003C17F8" w:rsidP="003C17F8">
      <w:pPr>
        <w:pStyle w:val="a5"/>
        <w:jc w:val="center"/>
        <w:rPr>
          <w:rFonts w:cs="Times New Roman"/>
          <w:b/>
          <w:color w:val="000000"/>
          <w:sz w:val="36"/>
          <w:szCs w:val="36"/>
        </w:rPr>
      </w:pPr>
    </w:p>
    <w:p w:rsidR="003C17F8" w:rsidRPr="003C17F8" w:rsidRDefault="003C17F8" w:rsidP="003C17F8">
      <w:pPr>
        <w:ind w:firstLine="709"/>
        <w:jc w:val="center"/>
        <w:rPr>
          <w:rFonts w:ascii="Times New Roman" w:hAnsi="Times New Roman"/>
          <w:b/>
          <w:color w:val="000000"/>
          <w:sz w:val="32"/>
          <w:szCs w:val="36"/>
        </w:rPr>
      </w:pPr>
      <w:r w:rsidRPr="003C17F8">
        <w:rPr>
          <w:rFonts w:ascii="Times New Roman" w:hAnsi="Times New Roman"/>
          <w:b/>
          <w:color w:val="000000"/>
          <w:sz w:val="32"/>
          <w:szCs w:val="36"/>
        </w:rPr>
        <w:t>на 202</w:t>
      </w:r>
      <w:r w:rsidR="00884E53">
        <w:rPr>
          <w:rFonts w:ascii="Times New Roman" w:hAnsi="Times New Roman"/>
          <w:b/>
          <w:color w:val="000000"/>
          <w:sz w:val="32"/>
          <w:szCs w:val="36"/>
        </w:rPr>
        <w:t>3</w:t>
      </w:r>
      <w:r w:rsidRPr="003C17F8">
        <w:rPr>
          <w:rFonts w:ascii="Times New Roman" w:hAnsi="Times New Roman"/>
          <w:b/>
          <w:color w:val="000000"/>
          <w:sz w:val="32"/>
          <w:szCs w:val="36"/>
        </w:rPr>
        <w:t>-202</w:t>
      </w:r>
      <w:r w:rsidR="00884E53">
        <w:rPr>
          <w:rFonts w:ascii="Times New Roman" w:hAnsi="Times New Roman"/>
          <w:b/>
          <w:color w:val="000000"/>
          <w:sz w:val="32"/>
          <w:szCs w:val="36"/>
        </w:rPr>
        <w:t>4</w:t>
      </w:r>
      <w:r w:rsidRPr="003C17F8">
        <w:rPr>
          <w:rFonts w:ascii="Times New Roman" w:hAnsi="Times New Roman"/>
          <w:b/>
          <w:color w:val="000000"/>
          <w:sz w:val="32"/>
          <w:szCs w:val="36"/>
        </w:rPr>
        <w:t xml:space="preserve"> навчальний рік</w:t>
      </w:r>
    </w:p>
    <w:p w:rsidR="003C17F8" w:rsidRPr="00884E53" w:rsidRDefault="003C17F8" w:rsidP="003C17F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7F8" w:rsidRPr="00884E53" w:rsidRDefault="003C17F8" w:rsidP="003C17F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7F8" w:rsidRPr="00884E53" w:rsidRDefault="003C17F8" w:rsidP="003C17F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7F8" w:rsidRDefault="003C17F8" w:rsidP="003C17F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E53" w:rsidRDefault="00884E53" w:rsidP="003C17F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E53" w:rsidRDefault="00884E53" w:rsidP="003C17F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84E53" w:rsidRDefault="00884E53" w:rsidP="003C17F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E53" w:rsidRDefault="00884E53" w:rsidP="003C17F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4E53" w:rsidRPr="00884E53" w:rsidRDefault="00884E53" w:rsidP="003C17F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17F8" w:rsidRPr="003C17F8" w:rsidRDefault="00884E53" w:rsidP="003C17F8">
      <w:pPr>
        <w:ind w:firstLine="709"/>
        <w:jc w:val="center"/>
        <w:rPr>
          <w:rFonts w:ascii="Times New Roman" w:hAnsi="Times New Roman"/>
          <w:color w:val="000000"/>
          <w:sz w:val="70"/>
          <w:szCs w:val="7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Суми – 2023</w:t>
      </w:r>
    </w:p>
    <w:p w:rsidR="003C17F8" w:rsidRPr="003C17F8" w:rsidRDefault="003C17F8" w:rsidP="003C17F8">
      <w:pPr>
        <w:ind w:firstLine="709"/>
        <w:jc w:val="center"/>
        <w:rPr>
          <w:rFonts w:ascii="Times New Roman" w:hAnsi="Times New Roman"/>
          <w:color w:val="000000"/>
        </w:rPr>
      </w:pPr>
      <w:r w:rsidRPr="003C17F8">
        <w:rPr>
          <w:rFonts w:ascii="Times New Roman" w:hAnsi="Times New Roman"/>
          <w:b/>
          <w:color w:val="000000"/>
          <w:sz w:val="28"/>
        </w:rPr>
        <w:lastRenderedPageBreak/>
        <w:t>ВСТУП</w:t>
      </w:r>
    </w:p>
    <w:p w:rsidR="003C17F8" w:rsidRPr="003C17F8" w:rsidRDefault="003C17F8" w:rsidP="00884E53">
      <w:pPr>
        <w:pStyle w:val="a5"/>
        <w:spacing w:line="276" w:lineRule="auto"/>
        <w:ind w:firstLine="708"/>
        <w:jc w:val="both"/>
        <w:rPr>
          <w:rFonts w:cs="Times New Roman"/>
          <w:sz w:val="28"/>
        </w:rPr>
      </w:pPr>
      <w:r w:rsidRPr="003C17F8">
        <w:rPr>
          <w:rFonts w:cs="Times New Roman"/>
          <w:sz w:val="28"/>
        </w:rPr>
        <w:t xml:space="preserve">Концепція виховної роботи у </w:t>
      </w:r>
      <w:r w:rsidRPr="003C17F8">
        <w:rPr>
          <w:rFonts w:cs="Times New Roman"/>
          <w:color w:val="000000"/>
          <w:sz w:val="28"/>
          <w:szCs w:val="28"/>
          <w:lang w:eastAsia="ru-RU"/>
        </w:rPr>
        <w:t xml:space="preserve">Сумському національному аграрному університеті </w:t>
      </w:r>
      <w:r w:rsidRPr="003C17F8">
        <w:rPr>
          <w:rFonts w:cs="Times New Roman"/>
          <w:sz w:val="28"/>
        </w:rPr>
        <w:t xml:space="preserve">зі студентами має бути дієвою основою підготовки майбутніх фахівців до самостійної роботи, активної та творчої життєдіяльності. Виховна робота інтерпретується як важливий чинник формування у студентів свідомого патріотизму та відповідальності громадянина України. </w:t>
      </w:r>
    </w:p>
    <w:p w:rsidR="003C17F8" w:rsidRPr="003C17F8" w:rsidRDefault="003C17F8" w:rsidP="00884E53">
      <w:pPr>
        <w:pStyle w:val="a5"/>
        <w:spacing w:line="276" w:lineRule="auto"/>
        <w:ind w:firstLine="708"/>
        <w:jc w:val="both"/>
        <w:rPr>
          <w:rFonts w:cs="Times New Roman"/>
          <w:sz w:val="28"/>
        </w:rPr>
      </w:pPr>
      <w:r w:rsidRPr="003C17F8">
        <w:rPr>
          <w:rFonts w:cs="Times New Roman"/>
          <w:sz w:val="28"/>
        </w:rPr>
        <w:t xml:space="preserve">Провідною ідеєю виховної роботи у </w:t>
      </w:r>
      <w:r w:rsidRPr="003C17F8">
        <w:rPr>
          <w:rFonts w:cs="Times New Roman"/>
          <w:color w:val="000000"/>
          <w:sz w:val="28"/>
          <w:szCs w:val="28"/>
          <w:lang w:eastAsia="ru-RU"/>
        </w:rPr>
        <w:t xml:space="preserve">Сумському національному аграрному університеті </w:t>
      </w:r>
      <w:r w:rsidRPr="003C17F8">
        <w:rPr>
          <w:rFonts w:cs="Times New Roman"/>
          <w:sz w:val="28"/>
        </w:rPr>
        <w:t xml:space="preserve">є поєднання кращих традиційних методів виховання, що пройшли апробацію в минулі століття та прогресивних сучасних підходів, що дозволяє позитивно вплинути на психологічний розвиток студентів, а також сформувати їх духовний світ на основі гуманістичних цінностей. </w:t>
      </w:r>
    </w:p>
    <w:p w:rsidR="003C17F8" w:rsidRPr="003C17F8" w:rsidRDefault="003C17F8" w:rsidP="00884E53">
      <w:pPr>
        <w:pStyle w:val="a5"/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3C17F8">
        <w:rPr>
          <w:rFonts w:cs="Times New Roman"/>
          <w:color w:val="000000"/>
          <w:sz w:val="28"/>
          <w:szCs w:val="28"/>
          <w:lang w:eastAsia="ru-RU"/>
        </w:rPr>
        <w:t xml:space="preserve">Виховна робота в Сумському національному аграрному університеті здійснюється з </w:t>
      </w:r>
      <w:r w:rsidRPr="003C17F8">
        <w:rPr>
          <w:rFonts w:cs="Times New Roman"/>
          <w:b/>
          <w:color w:val="000000"/>
          <w:sz w:val="28"/>
          <w:szCs w:val="28"/>
          <w:lang w:eastAsia="ru-RU"/>
        </w:rPr>
        <w:t>метою</w:t>
      </w:r>
      <w:r w:rsidRPr="003C17F8">
        <w:rPr>
          <w:rFonts w:cs="Times New Roman"/>
          <w:color w:val="000000"/>
          <w:sz w:val="28"/>
          <w:szCs w:val="28"/>
          <w:lang w:eastAsia="ru-RU"/>
        </w:rPr>
        <w:t xml:space="preserve"> формування соціально відповідальної, інтелігентної особистості, яка усвідомлює свою належність до українського народу, шанобливо ставиться до державних символів, національних святинь, української мови, історії, а також культури інших національностей, зберігає і розвиває культурно-історичні традиції народу.</w:t>
      </w:r>
    </w:p>
    <w:p w:rsidR="003C17F8" w:rsidRPr="003C17F8" w:rsidRDefault="003C17F8" w:rsidP="00884E53">
      <w:pPr>
        <w:pStyle w:val="a5"/>
        <w:spacing w:line="276" w:lineRule="auto"/>
        <w:ind w:firstLine="708"/>
        <w:jc w:val="both"/>
        <w:rPr>
          <w:rFonts w:cs="Times New Roman"/>
          <w:b/>
          <w:color w:val="000000"/>
          <w:sz w:val="28"/>
          <w:szCs w:val="24"/>
          <w:lang w:eastAsia="ru-RU"/>
        </w:rPr>
      </w:pPr>
    </w:p>
    <w:p w:rsidR="003C17F8" w:rsidRPr="003C17F8" w:rsidRDefault="003C17F8" w:rsidP="00884E53">
      <w:pPr>
        <w:pStyle w:val="a5"/>
        <w:spacing w:line="276" w:lineRule="auto"/>
        <w:ind w:firstLine="708"/>
        <w:jc w:val="both"/>
        <w:rPr>
          <w:rFonts w:cs="Times New Roman"/>
          <w:b/>
          <w:color w:val="000000"/>
          <w:sz w:val="28"/>
          <w:szCs w:val="24"/>
          <w:lang w:eastAsia="ru-RU"/>
        </w:rPr>
      </w:pPr>
      <w:r w:rsidRPr="003C17F8">
        <w:rPr>
          <w:rFonts w:cs="Times New Roman"/>
          <w:b/>
          <w:color w:val="000000"/>
          <w:sz w:val="28"/>
          <w:szCs w:val="24"/>
          <w:lang w:eastAsia="ru-RU"/>
        </w:rPr>
        <w:t>Принципи виховної роботи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принцип національної спрямованості виховання, який передбачає формування у молоді національної свідомості, любові до України, свого народу, шанобливого ставлення до його культури, здатності зберегти свою національну ідентичність, пишатися приналежністю до українського народу, брати участь у розбудові та захисті своєї держави;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принцип культуро-відповідності, який передбачає виховання як культуро-творчий процес, спрямований на формування базової культури особистості на набутому морально-етичному досвіді людства;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принцип гуманізації виховного процесу зосереджує увагу на особистості як вищій цінності;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принцип цілісності означає, що виховання організовується як системний педагогічний процес, спрямований на гармонійний та різнобічний розвиток особистості, формування в неї цілісної картини світу, передбачає забезпечення наступності напрямів та етапів виховної роботи;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proofErr w:type="spellStart"/>
      <w:r w:rsidRPr="003C17F8">
        <w:rPr>
          <w:rFonts w:cs="Times New Roman"/>
          <w:color w:val="000000"/>
          <w:sz w:val="28"/>
          <w:szCs w:val="24"/>
          <w:lang w:eastAsia="ru-RU"/>
        </w:rPr>
        <w:t>акмеологічний</w:t>
      </w:r>
      <w:proofErr w:type="spellEnd"/>
      <w:r w:rsidRPr="003C17F8">
        <w:rPr>
          <w:rFonts w:cs="Times New Roman"/>
          <w:color w:val="000000"/>
          <w:sz w:val="28"/>
          <w:szCs w:val="24"/>
          <w:lang w:eastAsia="ru-RU"/>
        </w:rPr>
        <w:t xml:space="preserve"> принцип вимагає орієнтації виховного процесу на вищі морально-духовні досягнення і потенційні можливості особистості, створення умов для досягнення нею життєвого успіху, розвиток індивідуальних здібностей;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принцип особистісної орієнтації означає, що загальні закони психологічного розвитку проявляються у кожної людини своєрідно і неповторно;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lastRenderedPageBreak/>
        <w:t>принцип життєвої творчої самодіяльності передбачає становлення особистості як творця свого життя, який здатен приймати особисті рішення, і нести за них відповідальність, повноцінно жити і активно діяти, постійно самовдосконалюватися, адекватно і гнучко реагувати на соціальні зміни;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принцип толерантності передбачає інтегрованість української культури в європейський та світовий простір, формування у вихованців відкритості, толерантного ставлення до цінностей, відмінних від національних ідей, до культури, мистецтва, вірувань інших народів, здатності диференціювати спільне та відмінне в різних культурах, сприймати українську культуру, як невід’ємну частину загальнолюдської;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принцип врахування індивідуальних задатків і здібностей студентів, рівнів їхнього інтелектуального та загальнокультурного розвитку, специфіки курсу навчання і майбутньої спеціальності;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партнерство як форма стосунків між викладачами і студентами, співпраця у вирішенні питань навчання, відпочинку, побуту, підтримка і стимулювання студентських ініціатив;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єдність навчання, виховання та науково-дослідної роботи, що передбачає добросовісне виконання кожним студентом своїх функціональних обов'язків і громадських доручень, участь у науково-дослідній роботі та громадському житті групи, курсу, факультету, університету;</w:t>
      </w:r>
    </w:p>
    <w:p w:rsidR="003C17F8" w:rsidRPr="003C17F8" w:rsidRDefault="003C17F8" w:rsidP="00884E53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цілісність і системність виховного впливу на студентів ректорату, деканату, кафедр, інших структурних підрозділів університету, викладачів, студентських самоврядних організацій; пріоритет загальнолюдських цінностей, їх органічне поєднання з цінностями національними.</w:t>
      </w:r>
    </w:p>
    <w:p w:rsidR="003C17F8" w:rsidRPr="003C17F8" w:rsidRDefault="003C17F8" w:rsidP="00884E53">
      <w:pPr>
        <w:pStyle w:val="a5"/>
        <w:spacing w:line="276" w:lineRule="auto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 </w:t>
      </w:r>
      <w:r w:rsidRPr="003C17F8">
        <w:rPr>
          <w:rFonts w:cs="Times New Roman"/>
          <w:color w:val="000000"/>
          <w:sz w:val="28"/>
          <w:szCs w:val="24"/>
          <w:lang w:eastAsia="ru-RU"/>
        </w:rPr>
        <w:tab/>
        <w:t xml:space="preserve"> Виховна робота передбачає особистісно-орієнтовану національну модель виховання, яка спрямована на механізм самореалізації особистості, визначає напрями гуманістичної виховної діяльності в університеті.</w:t>
      </w:r>
    </w:p>
    <w:p w:rsidR="003C17F8" w:rsidRPr="003C17F8" w:rsidRDefault="003C17F8" w:rsidP="00884E53">
      <w:pPr>
        <w:pStyle w:val="a5"/>
        <w:spacing w:line="276" w:lineRule="auto"/>
        <w:ind w:firstLine="708"/>
        <w:jc w:val="both"/>
        <w:rPr>
          <w:rFonts w:cs="Times New Roman"/>
          <w:b/>
          <w:color w:val="000000"/>
          <w:sz w:val="28"/>
          <w:szCs w:val="24"/>
          <w:lang w:eastAsia="ru-RU"/>
        </w:rPr>
      </w:pPr>
    </w:p>
    <w:p w:rsidR="003C17F8" w:rsidRPr="003C17F8" w:rsidRDefault="003C17F8" w:rsidP="00884E53">
      <w:pPr>
        <w:pStyle w:val="a5"/>
        <w:spacing w:line="276" w:lineRule="auto"/>
        <w:ind w:firstLine="708"/>
        <w:jc w:val="both"/>
        <w:rPr>
          <w:rFonts w:cs="Times New Roman"/>
          <w:b/>
          <w:color w:val="000000"/>
          <w:sz w:val="28"/>
          <w:szCs w:val="24"/>
          <w:lang w:eastAsia="ru-RU"/>
        </w:rPr>
      </w:pPr>
      <w:r w:rsidRPr="003C17F8">
        <w:rPr>
          <w:rFonts w:cs="Times New Roman"/>
          <w:b/>
          <w:color w:val="000000"/>
          <w:sz w:val="28"/>
          <w:szCs w:val="24"/>
          <w:lang w:eastAsia="ru-RU"/>
        </w:rPr>
        <w:t>Основні завдання виховної роботи:</w:t>
      </w:r>
    </w:p>
    <w:p w:rsidR="003C17F8" w:rsidRPr="003C17F8" w:rsidRDefault="003C17F8" w:rsidP="00884E5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формування громадянина шляхом його політичної, правової, трудової, економічної, культурної освіченості, а також безпосередньої участі у суспільно-значущих справах;</w:t>
      </w:r>
    </w:p>
    <w:p w:rsidR="003C17F8" w:rsidRPr="003C17F8" w:rsidRDefault="003C17F8" w:rsidP="00884E5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створення умов для формування та розвитку студента як фахівця і особистості, його здібностей, талантів, інтелектуальності, забезпечення належної правової підготовки майбутнього спеціаліста, виховання в нього принципів національної і загальнолюдської моралі, духовності, культури;</w:t>
      </w:r>
    </w:p>
    <w:p w:rsidR="003C17F8" w:rsidRPr="003C17F8" w:rsidRDefault="003C17F8" w:rsidP="00884E5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формування у молоді сучасного світогляду, ідей, поглядів, переконань, заснованих на найцінніших надбаннях української і світової культури;</w:t>
      </w:r>
    </w:p>
    <w:p w:rsidR="003C17F8" w:rsidRPr="003C17F8" w:rsidRDefault="003C17F8" w:rsidP="00884E5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засвоєння молодим поколінням соціального досвіду, успадкування духовних надбань українського народу, засад високої національної культури міжнаціональних взаємин;</w:t>
      </w:r>
    </w:p>
    <w:p w:rsidR="003C17F8" w:rsidRPr="003C17F8" w:rsidRDefault="003C17F8" w:rsidP="00884E5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lastRenderedPageBreak/>
        <w:t>формування національної свідомості, любові до рідної землі, свого народу, бажання працювати задля розвитку держави, готовності її захищати;</w:t>
      </w:r>
    </w:p>
    <w:p w:rsidR="003C17F8" w:rsidRPr="003C17F8" w:rsidRDefault="003C17F8" w:rsidP="00884E5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розвиток у студентів мовної культури;</w:t>
      </w:r>
    </w:p>
    <w:p w:rsidR="003C17F8" w:rsidRPr="003C17F8" w:rsidRDefault="003C17F8" w:rsidP="00884E5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формування родинно-сімейної культури, вивчення та збереження звичаїв, обрядів, традицій українського народу.</w:t>
      </w:r>
    </w:p>
    <w:p w:rsidR="003C17F8" w:rsidRPr="003C17F8" w:rsidRDefault="003C17F8" w:rsidP="00884E5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36"/>
          <w:szCs w:val="24"/>
          <w:lang w:eastAsia="ru-RU"/>
        </w:rPr>
      </w:pPr>
      <w:r w:rsidRPr="003C17F8">
        <w:rPr>
          <w:rFonts w:cs="Times New Roman"/>
          <w:sz w:val="28"/>
        </w:rPr>
        <w:t>утвердження здорового способу життя, фізичного розвитку;</w:t>
      </w:r>
    </w:p>
    <w:p w:rsidR="003C17F8" w:rsidRPr="003C17F8" w:rsidRDefault="003C17F8" w:rsidP="00884E5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36"/>
          <w:szCs w:val="24"/>
          <w:lang w:eastAsia="ru-RU"/>
        </w:rPr>
      </w:pPr>
      <w:r w:rsidRPr="003C17F8">
        <w:rPr>
          <w:rFonts w:cs="Times New Roman"/>
          <w:sz w:val="28"/>
        </w:rPr>
        <w:t>виховання художньо-естетичної, правової, професійної культури;</w:t>
      </w:r>
    </w:p>
    <w:p w:rsidR="003C17F8" w:rsidRPr="003C17F8" w:rsidRDefault="003C17F8" w:rsidP="00884E5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36"/>
          <w:szCs w:val="24"/>
          <w:lang w:eastAsia="ru-RU"/>
        </w:rPr>
      </w:pPr>
      <w:r w:rsidRPr="003C17F8">
        <w:rPr>
          <w:rFonts w:cs="Times New Roman"/>
          <w:sz w:val="28"/>
        </w:rPr>
        <w:t>зміцнення ролі органів студентського самоврядування та студентської профспілки у створенні позитивного іміджу університету.</w:t>
      </w:r>
    </w:p>
    <w:p w:rsidR="003C17F8" w:rsidRPr="003C17F8" w:rsidRDefault="003C17F8" w:rsidP="00884E53">
      <w:pPr>
        <w:pStyle w:val="a5"/>
        <w:spacing w:line="276" w:lineRule="auto"/>
        <w:ind w:firstLine="708"/>
        <w:jc w:val="both"/>
        <w:rPr>
          <w:rFonts w:cs="Times New Roman"/>
          <w:b/>
          <w:color w:val="000000"/>
          <w:sz w:val="28"/>
          <w:szCs w:val="24"/>
          <w:lang w:eastAsia="ru-RU"/>
        </w:rPr>
      </w:pPr>
    </w:p>
    <w:p w:rsidR="003C17F8" w:rsidRPr="003C17F8" w:rsidRDefault="003C17F8" w:rsidP="00884E53">
      <w:pPr>
        <w:pStyle w:val="a5"/>
        <w:spacing w:line="276" w:lineRule="auto"/>
        <w:ind w:firstLine="708"/>
        <w:jc w:val="both"/>
        <w:rPr>
          <w:rFonts w:cs="Times New Roman"/>
          <w:b/>
          <w:color w:val="000000"/>
          <w:sz w:val="28"/>
          <w:szCs w:val="24"/>
          <w:lang w:eastAsia="ru-RU"/>
        </w:rPr>
      </w:pPr>
      <w:r w:rsidRPr="003C17F8">
        <w:rPr>
          <w:rFonts w:cs="Times New Roman"/>
          <w:b/>
          <w:color w:val="000000"/>
          <w:sz w:val="28"/>
          <w:szCs w:val="24"/>
          <w:lang w:eastAsia="ru-RU"/>
        </w:rPr>
        <w:t>Основні функції виховної роботи:</w:t>
      </w:r>
    </w:p>
    <w:p w:rsidR="003C17F8" w:rsidRPr="003C17F8" w:rsidRDefault="003C17F8" w:rsidP="00884E5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створення організаційно-педагогічних умов для адаптації студентів першого курсу до навчання в університеті;</w:t>
      </w:r>
    </w:p>
    <w:p w:rsidR="003C17F8" w:rsidRPr="003C17F8" w:rsidRDefault="003C17F8" w:rsidP="00884E5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управління процесом соціальної адаптації студентів;</w:t>
      </w:r>
    </w:p>
    <w:p w:rsidR="003C17F8" w:rsidRPr="003C17F8" w:rsidRDefault="003C17F8" w:rsidP="00884E5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 xml:space="preserve">використання теорії </w:t>
      </w:r>
      <w:proofErr w:type="spellStart"/>
      <w:r w:rsidRPr="003C17F8">
        <w:rPr>
          <w:rFonts w:cs="Times New Roman"/>
          <w:color w:val="000000"/>
          <w:sz w:val="28"/>
          <w:szCs w:val="24"/>
          <w:lang w:eastAsia="ru-RU"/>
        </w:rPr>
        <w:t>людиноцентризму</w:t>
      </w:r>
      <w:proofErr w:type="spellEnd"/>
      <w:r w:rsidRPr="003C17F8">
        <w:rPr>
          <w:rFonts w:cs="Times New Roman"/>
          <w:color w:val="000000"/>
          <w:sz w:val="28"/>
          <w:szCs w:val="24"/>
          <w:lang w:eastAsia="ru-RU"/>
        </w:rPr>
        <w:t>, яка включає гуманістичну традицію підходу до виховання, враховує бажання особи, її наміри;</w:t>
      </w:r>
    </w:p>
    <w:p w:rsidR="003C17F8" w:rsidRPr="003C17F8" w:rsidRDefault="003C17F8" w:rsidP="00884E5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створення позитивного морально-психологічного клімату в колективі;</w:t>
      </w:r>
    </w:p>
    <w:p w:rsidR="003C17F8" w:rsidRPr="003C17F8" w:rsidRDefault="003C17F8" w:rsidP="00884E5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організація соціального захисту дітей пільгових категорій, із малозабезпечених та багатодітних сімей тощо;</w:t>
      </w:r>
    </w:p>
    <w:p w:rsidR="003C17F8" w:rsidRPr="003C17F8" w:rsidRDefault="003C17F8" w:rsidP="00884E5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співпраця з органами студентського самоврядування, профспілковою організацією, іншими громадськими організаціями;</w:t>
      </w:r>
    </w:p>
    <w:p w:rsidR="003C17F8" w:rsidRPr="003C17F8" w:rsidRDefault="003C17F8" w:rsidP="00884E5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сприяння створенню нових традицій, цікавих форм організації дозвілля й організації їх проведення;</w:t>
      </w:r>
    </w:p>
    <w:p w:rsidR="003C17F8" w:rsidRPr="003C17F8" w:rsidRDefault="003C17F8" w:rsidP="00884E5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залучення до виховної роботи яскравих, видатних особистостей, учених, політиків, діячів культури;</w:t>
      </w:r>
    </w:p>
    <w:p w:rsidR="003C17F8" w:rsidRPr="003C17F8" w:rsidRDefault="003C17F8" w:rsidP="00884E53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sz w:val="28"/>
          <w:szCs w:val="24"/>
          <w:lang w:eastAsia="ru-RU"/>
        </w:rPr>
      </w:pPr>
      <w:r w:rsidRPr="003C17F8">
        <w:rPr>
          <w:rFonts w:cs="Times New Roman"/>
          <w:color w:val="000000"/>
          <w:sz w:val="28"/>
          <w:szCs w:val="24"/>
          <w:lang w:eastAsia="ru-RU"/>
        </w:rPr>
        <w:t>використання правових норм захисту прав та інтересів особистості.</w:t>
      </w:r>
    </w:p>
    <w:p w:rsidR="0057070D" w:rsidRDefault="0057070D" w:rsidP="00D949B3">
      <w:pPr>
        <w:pStyle w:val="1"/>
        <w:rPr>
          <w:sz w:val="28"/>
          <w:szCs w:val="24"/>
        </w:rPr>
      </w:pPr>
    </w:p>
    <w:p w:rsidR="00884E53" w:rsidRDefault="00884E53">
      <w:pPr>
        <w:rPr>
          <w:rFonts w:ascii="Times New Roman" w:hAnsi="Times New Roman"/>
          <w:b/>
          <w:sz w:val="28"/>
          <w:szCs w:val="24"/>
        </w:rPr>
      </w:pPr>
      <w:r>
        <w:rPr>
          <w:sz w:val="28"/>
          <w:szCs w:val="24"/>
        </w:rPr>
        <w:br w:type="page"/>
      </w:r>
    </w:p>
    <w:p w:rsidR="00D949B3" w:rsidRDefault="00884E53" w:rsidP="00D949B3">
      <w:pPr>
        <w:pStyle w:val="1"/>
        <w:rPr>
          <w:sz w:val="28"/>
          <w:szCs w:val="24"/>
        </w:rPr>
      </w:pPr>
      <w:r>
        <w:rPr>
          <w:sz w:val="28"/>
          <w:szCs w:val="24"/>
        </w:rPr>
        <w:lastRenderedPageBreak/>
        <w:t>ПЛАН</w:t>
      </w:r>
      <w:r w:rsidR="00D949B3">
        <w:rPr>
          <w:sz w:val="28"/>
          <w:szCs w:val="24"/>
        </w:rPr>
        <w:t xml:space="preserve"> РОБОТИ ЗАВІДУВАЧА ВІДДІЛУ З ОРГАНІЗАЦІЇ ВИХОВНОЇ РОБОТИ ЗІ СТУДЕНТАМИ</w:t>
      </w:r>
    </w:p>
    <w:p w:rsidR="00D949B3" w:rsidRDefault="00884E53" w:rsidP="00D949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884E53">
        <w:rPr>
          <w:rFonts w:ascii="Times New Roman" w:hAnsi="Times New Roman"/>
          <w:b/>
          <w:sz w:val="28"/>
          <w:szCs w:val="24"/>
          <w:u w:val="single"/>
        </w:rPr>
        <w:t>МІКУЛІНОЇ МАРИНИ ОЛЕКСАНДРІВНИ</w:t>
      </w:r>
    </w:p>
    <w:p w:rsidR="00D949B3" w:rsidRDefault="00D949B3" w:rsidP="00D949B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(прізвище, ім’я, по-батькові)</w:t>
      </w:r>
    </w:p>
    <w:p w:rsidR="00D949B3" w:rsidRDefault="00884E53" w:rsidP="00D949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н</w:t>
      </w:r>
      <w:r w:rsidR="00D949B3">
        <w:rPr>
          <w:rFonts w:ascii="Times New Roman" w:hAnsi="Times New Roman"/>
          <w:sz w:val="28"/>
          <w:szCs w:val="24"/>
          <w:u w:val="single"/>
        </w:rPr>
        <w:t>а 202</w:t>
      </w:r>
      <w:r>
        <w:rPr>
          <w:rFonts w:ascii="Times New Roman" w:hAnsi="Times New Roman"/>
          <w:sz w:val="28"/>
          <w:szCs w:val="24"/>
          <w:u w:val="single"/>
        </w:rPr>
        <w:t>3</w:t>
      </w:r>
      <w:r w:rsidR="00D949B3">
        <w:rPr>
          <w:rFonts w:ascii="Times New Roman" w:hAnsi="Times New Roman"/>
          <w:sz w:val="28"/>
          <w:szCs w:val="24"/>
          <w:u w:val="single"/>
        </w:rPr>
        <w:t>-202</w:t>
      </w:r>
      <w:r>
        <w:rPr>
          <w:rFonts w:ascii="Times New Roman" w:hAnsi="Times New Roman"/>
          <w:sz w:val="28"/>
          <w:szCs w:val="24"/>
          <w:u w:val="single"/>
        </w:rPr>
        <w:t>4</w:t>
      </w:r>
      <w:r w:rsidR="00D949B3">
        <w:rPr>
          <w:rFonts w:ascii="Times New Roman" w:hAnsi="Times New Roman"/>
          <w:sz w:val="28"/>
          <w:szCs w:val="24"/>
          <w:u w:val="single"/>
        </w:rPr>
        <w:t xml:space="preserve"> навчальний рік</w:t>
      </w:r>
    </w:p>
    <w:p w:rsidR="00D949B3" w:rsidRDefault="00D949B3" w:rsidP="00D949B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10673" w:type="dxa"/>
        <w:tblInd w:w="-797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4761"/>
        <w:gridCol w:w="2126"/>
        <w:gridCol w:w="3077"/>
      </w:tblGrid>
      <w:tr w:rsidR="00D949B3" w:rsidTr="00D949B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Термін проведення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Примітка</w:t>
            </w:r>
          </w:p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(кількісний показник)</w:t>
            </w:r>
          </w:p>
        </w:tc>
      </w:tr>
      <w:tr w:rsidR="00D949B3" w:rsidTr="00D949B3">
        <w:trPr>
          <w:trHeight w:val="1"/>
        </w:trPr>
        <w:tc>
          <w:tcPr>
            <w:tcW w:w="10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1. Організаційна робота</w:t>
            </w: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824EA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2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824EA" w:rsidRDefault="00D949B3" w:rsidP="00694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6"/>
              </w:rPr>
              <w:t>Розробка та затвердження плану виховної роботи на 202</w:t>
            </w:r>
            <w:r w:rsidR="007824E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  <w:r w:rsidRPr="007824EA">
              <w:rPr>
                <w:rFonts w:ascii="Times New Roman" w:hAnsi="Times New Roman"/>
                <w:color w:val="000000"/>
                <w:sz w:val="28"/>
                <w:szCs w:val="26"/>
              </w:rPr>
              <w:t>-202</w:t>
            </w:r>
            <w:r w:rsidR="007824E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  <w:r w:rsidRPr="007824E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7824EA">
              <w:rPr>
                <w:rFonts w:ascii="Times New Roman" w:hAnsi="Times New Roman"/>
                <w:color w:val="000000"/>
                <w:sz w:val="28"/>
                <w:szCs w:val="26"/>
              </w:rPr>
              <w:t>н.р</w:t>
            </w:r>
            <w:proofErr w:type="spellEnd"/>
            <w:r w:rsidRPr="007824E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694D9C" w:rsidRDefault="007824EA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694D9C"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15 вересня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824EA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2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824EA" w:rsidRDefault="00D949B3" w:rsidP="00D949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Узгод</w:t>
            </w:r>
            <w:r w:rsidR="00694D9C"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ження</w:t>
            </w: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(затверд</w:t>
            </w:r>
            <w:r w:rsidR="00694D9C"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ження</w:t>
            </w: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</w:t>
            </w:r>
          </w:p>
          <w:p w:rsidR="00D949B3" w:rsidRPr="007824EA" w:rsidRDefault="00D949B3" w:rsidP="00D949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  <w:r w:rsidR="00694D9C"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роботи відділу з організації виховної роботи зі студентами</w:t>
            </w:r>
          </w:p>
          <w:p w:rsidR="00D949B3" w:rsidRPr="007824EA" w:rsidRDefault="00D949B3" w:rsidP="00D949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 виховної роботи факультетів; </w:t>
            </w:r>
          </w:p>
          <w:p w:rsidR="00D949B3" w:rsidRPr="007824EA" w:rsidRDefault="00D949B3" w:rsidP="00D949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плани виховної роботи кураторів академічних груп;</w:t>
            </w:r>
          </w:p>
          <w:p w:rsidR="00D949B3" w:rsidRPr="007824EA" w:rsidRDefault="00D949B3" w:rsidP="00D949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роботи студентського самоврядування; </w:t>
            </w:r>
          </w:p>
          <w:p w:rsidR="00D949B3" w:rsidRPr="007824EA" w:rsidRDefault="00D949B3" w:rsidP="00D949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плани роботи психологічної служби;</w:t>
            </w:r>
          </w:p>
          <w:p w:rsidR="00D949B3" w:rsidRPr="007824EA" w:rsidRDefault="00D949B3" w:rsidP="00D949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план роботи музичного керівника;</w:t>
            </w:r>
          </w:p>
          <w:p w:rsidR="00D949B3" w:rsidRPr="007824EA" w:rsidRDefault="00D949B3" w:rsidP="00D949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плани роботи керівників гуртків;</w:t>
            </w:r>
          </w:p>
          <w:p w:rsidR="00D949B3" w:rsidRPr="007824EA" w:rsidRDefault="00D949B3" w:rsidP="00D949B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>плани роботи вихователя гуртожитку;</w:t>
            </w:r>
          </w:p>
          <w:p w:rsidR="00D949B3" w:rsidRPr="007824EA" w:rsidRDefault="00D949B3" w:rsidP="009408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4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роботи </w:t>
            </w:r>
            <w:r w:rsidR="009408CA">
              <w:rPr>
                <w:rFonts w:ascii="Times New Roman" w:hAnsi="Times New Roman"/>
                <w:color w:val="000000"/>
                <w:sz w:val="28"/>
                <w:szCs w:val="28"/>
              </w:rPr>
              <w:t>соціального педагога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26858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24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26858" w:rsidRDefault="00D949B3" w:rsidP="00D949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Узгодити (затвердити): </w:t>
            </w:r>
          </w:p>
          <w:p w:rsidR="00D949B3" w:rsidRPr="002848B1" w:rsidRDefault="00D949B3" w:rsidP="00D949B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858">
              <w:rPr>
                <w:rFonts w:ascii="Times New Roman" w:hAnsi="Times New Roman"/>
                <w:color w:val="000000"/>
                <w:sz w:val="28"/>
                <w:szCs w:val="28"/>
              </w:rPr>
              <w:t>графік чергування викладачів у гуртожитках;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848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графік чергування факультетів за закріпленими аудиторіями в університеті;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26858" w:rsidRDefault="00D949B3" w:rsidP="00D94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858">
              <w:rPr>
                <w:rFonts w:ascii="Times New Roman" w:hAnsi="Times New Roman"/>
                <w:color w:val="000000"/>
                <w:sz w:val="28"/>
                <w:szCs w:val="28"/>
              </w:rPr>
              <w:t>вересень,</w:t>
            </w:r>
          </w:p>
          <w:p w:rsidR="00D949B3" w:rsidRPr="00726858" w:rsidRDefault="00D949B3" w:rsidP="00D94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858">
              <w:rPr>
                <w:rFonts w:ascii="Times New Roman" w:hAnsi="Times New Roman"/>
                <w:color w:val="000000"/>
                <w:sz w:val="28"/>
                <w:szCs w:val="28"/>
              </w:rPr>
              <w:t>січень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26858" w:rsidRDefault="00D949B3" w:rsidP="00EC5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Систематична о</w:t>
            </w:r>
            <w:r w:rsidRPr="00726858">
              <w:rPr>
                <w:rFonts w:ascii="Times New Roman" w:hAnsi="Times New Roman"/>
                <w:sz w:val="28"/>
                <w:szCs w:val="28"/>
              </w:rPr>
              <w:t xml:space="preserve">рганізація та здійснення виховної роботи зі </w:t>
            </w:r>
            <w:r w:rsidR="00EC55B3">
              <w:rPr>
                <w:rFonts w:ascii="Times New Roman" w:hAnsi="Times New Roman"/>
                <w:sz w:val="28"/>
                <w:szCs w:val="28"/>
              </w:rPr>
              <w:t>здобувачами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26858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268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26858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858">
              <w:rPr>
                <w:rFonts w:ascii="Times New Roman" w:hAnsi="Times New Roman"/>
                <w:color w:val="000000"/>
                <w:sz w:val="28"/>
                <w:szCs w:val="28"/>
              </w:rPr>
              <w:t>Оновлення та наповнення сайту університету щодо заходів з виховної роботи університету, факультетів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Pr="00726858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268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Координація роботи кураторів щодо перспективного і поточного планування та проведення виховної роботи в академічних групах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 (щомісячно)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Контроль за оновленням стенду психологічної служби університету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щоквартально моніторинг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726858" w:rsidRDefault="00D949B3" w:rsidP="00D949B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858">
              <w:rPr>
                <w:rFonts w:ascii="Times New Roman" w:hAnsi="Times New Roman"/>
                <w:color w:val="000000"/>
                <w:sz w:val="28"/>
                <w:szCs w:val="28"/>
              </w:rPr>
              <w:t>Допомога в організації профорієнтаційної робота зі школярами «День відкритих дверей»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726858" w:rsidRDefault="00D949B3" w:rsidP="00D949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858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Pr="00726858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68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Зустрічі з учнями шкіл, бесіди, екскурсії по університету </w:t>
            </w: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Забезпечення підготовки та проведення зборів кураторів, старост,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студентського самоврядування університету з питань виховної роботи зі студентами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вересень, грудень, лютий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>Допомога у здійсненні профорієнтаційної робота в коледжах СНАУ, проведення для учнів 10-11 класів на базі університету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>постійно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Профорієнтаційна робота з учнями шкіл області, оновлення 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рекламно-інформаційних стендів  СНАУ</w:t>
            </w: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>, проведення вистав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ок, профорієнтаційний табір</w:t>
            </w: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>Вручення дипломів випускникам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-магістрам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>грудень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Pr="002848B1" w:rsidRDefault="00D949B3" w:rsidP="000C2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Урочиста церемонія </w:t>
            </w: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>Вручення дипломів випускникам-бакалавра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>липень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Pr="002848B1" w:rsidRDefault="00D949B3" w:rsidP="000C25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Урочиста церемонія </w:t>
            </w: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848B1">
              <w:rPr>
                <w:rFonts w:ascii="Times New Roman" w:hAnsi="Times New Roman"/>
                <w:color w:val="000000"/>
                <w:sz w:val="28"/>
                <w:szCs w:val="27"/>
              </w:rPr>
              <w:t>Відзначення студентів за досягнення в науковій, громадській, культурно-масовій та спортивній роботі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848B1" w:rsidRDefault="00D949B3" w:rsidP="00D94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Вересень, листопад, грудень, квітень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Здійснення контролю за плануванням та проведенням виховної роботи в студентських гуртожитках, дотриманням графіка відвідування гуртожитків викладачами кафедр, дотриманням мешканцями гуртожитків Правил внутрішнього розпорядку; систематичний контроль стану проживання та дозвілля студентів у гуртожитках університету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45092A" w:rsidRDefault="00D949B3" w:rsidP="00D949B3">
            <w:pPr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5092A">
              <w:rPr>
                <w:rFonts w:ascii="Times New Roman" w:hAnsi="Times New Roman"/>
                <w:color w:val="000000"/>
                <w:sz w:val="28"/>
                <w:szCs w:val="27"/>
              </w:rPr>
              <w:t>Реалізація Державної цільової програми «Молодь України» на 2021-2025 роки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45092A" w:rsidRDefault="00D949B3" w:rsidP="00D949B3">
            <w:pPr>
              <w:jc w:val="center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5092A">
              <w:rPr>
                <w:rFonts w:ascii="Times New Roman" w:hAnsi="Times New Roman"/>
                <w:color w:val="000000"/>
                <w:sz w:val="28"/>
                <w:szCs w:val="27"/>
              </w:rPr>
              <w:t>постійно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Pr="0045092A" w:rsidRDefault="00D949B3" w:rsidP="000C252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45092A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Проведення виховних годин та лекцій присвячених історії Українського державотворення та проблемами розвитку і зміцнення держави; засідання круглих столів; покладання квітів до пам’ятних знаків діячам українського державотворення, проведення серед </w:t>
            </w:r>
            <w:r w:rsidRPr="0045092A">
              <w:rPr>
                <w:rFonts w:ascii="Times New Roman" w:hAnsi="Times New Roman"/>
                <w:color w:val="000000"/>
                <w:sz w:val="28"/>
                <w:szCs w:val="27"/>
              </w:rPr>
              <w:lastRenderedPageBreak/>
              <w:t>студентів просвітницьких заходів, спрямованих на формування правової культури у студентській молоді</w:t>
            </w: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02B30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Організація виховної роботи зі студентами пільгових категорій:</w:t>
            </w:r>
          </w:p>
          <w:p w:rsidR="00D949B3" w:rsidRPr="00202B30" w:rsidRDefault="00D949B3" w:rsidP="00D949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студентів, що постраждали внаслідок Чорнобильської катастрофи та мають статус потерпілих; </w:t>
            </w:r>
          </w:p>
          <w:p w:rsidR="00D949B3" w:rsidRPr="00202B30" w:rsidRDefault="00D949B3" w:rsidP="00D949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студентів з інвалідністю</w:t>
            </w:r>
          </w:p>
          <w:p w:rsidR="00D949B3" w:rsidRPr="00202B30" w:rsidRDefault="00D949B3" w:rsidP="00D949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студентів-сиріт і студентів, позбавлених батьківського піклування; </w:t>
            </w:r>
          </w:p>
          <w:p w:rsidR="00D949B3" w:rsidRPr="00202B30" w:rsidRDefault="00D949B3" w:rsidP="00D949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студентів з числа багатодітних сімей; </w:t>
            </w:r>
          </w:p>
          <w:p w:rsidR="00D949B3" w:rsidRPr="00202B30" w:rsidRDefault="00D949B3" w:rsidP="00D949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студентів ВПО;</w:t>
            </w:r>
          </w:p>
          <w:p w:rsidR="00D949B3" w:rsidRPr="00202B30" w:rsidRDefault="00D949B3" w:rsidP="00D949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студентів лінії зіткнення;</w:t>
            </w:r>
          </w:p>
          <w:p w:rsidR="00D949B3" w:rsidRPr="00202B30" w:rsidRDefault="00D949B3" w:rsidP="00D949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студентів із числа дітей напівсиріт;</w:t>
            </w:r>
          </w:p>
          <w:p w:rsidR="00D949B3" w:rsidRPr="00202B30" w:rsidRDefault="00D949B3" w:rsidP="00D949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студентів із числа дітей учасників бойових дій;</w:t>
            </w:r>
          </w:p>
          <w:p w:rsidR="00D949B3" w:rsidRPr="00202B30" w:rsidRDefault="00D949B3" w:rsidP="00D949B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410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студенти із числа УБД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02B30" w:rsidRDefault="00D949B3" w:rsidP="00D94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постійно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02B30" w:rsidRDefault="00D949B3" w:rsidP="00D949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Організація проведення науково-практичних семінарів для кураторів академічних груп, старост академічних груп, студентського самоврядування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02B30" w:rsidRDefault="00D949B3" w:rsidP="00D94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02B30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Участь в ректоратах, нарадах з деканами, з керівниками інших структурних підрозділів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, директорами та заступниками коледжів</w:t>
            </w: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Pr="00202B30" w:rsidRDefault="00D949B3" w:rsidP="00D949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7"/>
              </w:rPr>
            </w:pPr>
            <w:r w:rsidRPr="00202B30">
              <w:rPr>
                <w:rFonts w:ascii="Times New Roman" w:hAnsi="Times New Roman"/>
                <w:color w:val="000000"/>
                <w:sz w:val="28"/>
                <w:szCs w:val="27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Здійснення організації та контролю за роботою психологічної служби університету, керівників гуртків, музичного керівника та вихователів гуртожитку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зв’язків з державними установами, громадськими та молодіжними організаціями, культурно-освітніми закладами, адміністративними органами та засобами масової інформації з питань виховного процесу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дозвілля та культурного відпочинку студентів, оглядів-конкурсів, фестивалів, конференцій, спортивних заходів, днів факультетів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Координація діяльності студентського самоврядування і профкому щодо організації виховного процесу серед студентства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Профорієнтаційна робота з учнями шкіл області, оновлення рекламно-інформаційних стендів у школах та СНАУ, проведення виставок, профорієнтаційний табір («Літо в СНАУ», «Танцюй разом зі СВЕЙ»)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Організація випусків бакалаврів, магістрів (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урочиста церемонія та святковий концерт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грудень, липень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Організація та проведення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загальноуніверситетських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заходів: 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кращий студент року; 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вечір знайомств з першокурсниками; </w:t>
            </w:r>
          </w:p>
          <w:p w:rsidR="00D949B3" w:rsidRDefault="000C2522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Масляна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; 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День педагогічного працівника; 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День сільського господарства; 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вечір закоханих присвячений Дню Св. Валентина; 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День вишиванки; 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відкриття ялинки; 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тематичні конкурси; 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тематичні квартирники; </w:t>
            </w:r>
          </w:p>
          <w:p w:rsidR="000C2522" w:rsidRDefault="00D949B3" w:rsidP="003C17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25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інтелектуальні </w:t>
            </w:r>
          </w:p>
          <w:p w:rsidR="00D949B3" w:rsidRPr="000C2522" w:rsidRDefault="00D949B3" w:rsidP="003C17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25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фотоконкурс «Світ у об</w:t>
            </w:r>
            <w:r w:rsidRPr="000C2522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0C25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єктиві</w:t>
            </w:r>
            <w:proofErr w:type="spellEnd"/>
            <w:r w:rsidRPr="000C25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»;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Міжрегіональний багатожанровий фестиваль-конкурс «Творча країна СНАУ», за підтримки департаменту освіти Сумської області;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заходів до Дня української писемності та мови; Дню Миру;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бесіди на тему «Україна – суверенна демократична держава;</w:t>
            </w:r>
          </w:p>
          <w:p w:rsidR="00D949B3" w:rsidRDefault="00D949B3" w:rsidP="00D949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54" w:firstLine="41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тематична презентація для викладачів і студентів на тему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«Україна – суверенна демократична держава»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949B3" w:rsidRDefault="00D949B3" w:rsidP="00D949B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949B3" w:rsidRDefault="00D949B3" w:rsidP="00D949B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949B3" w:rsidRDefault="00D949B3" w:rsidP="00D949B3">
            <w:pPr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  <w:p w:rsidR="00D949B3" w:rsidRDefault="00D949B3" w:rsidP="00D949B3">
            <w:pPr>
              <w:jc w:val="center"/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заходів до Міжнародного Дня миру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Організація заходів, присвячених пам’яті Небесної сотні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Організація заходів присвячених Дню Матері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челендж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у соціальних мережах)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травень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Разом з керівниками гуртків, музичним керівником, ОСС та профкомом студентів і аспірантів організовували роботу щодо комплектування складу учасників гуртка,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>вживає заходів щодо його збереження протягом строку навчання студента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Допомога в організації та проведенні профорієнтаційної робота зі школярами «День відкритих дверей»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Організація проведення науково-практичних семінарів для кураторів академічних груп, старост академічних груп, студентського самоврядування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Організація тематичних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фотозон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челенджів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івентів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, проведення фотоконкурсів, фотовиставок студентських робіт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Залучення студентів у спортивні секції і організація їх занять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1.25.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Залучення студентів до участі в Міжнародних і Всеукраїнських конкурсах, виставках, до концертної діяльності в місті, області, регіоні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1.26.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Залучення студентів до участі в науково-практичних і звітних конференціях університету, гуртках художньої самодіяльності, інтелектуальних іграх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1.27.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Участь у ректоратах, нарадах з деканами, з керівниками інших структурних підрозділів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1.28.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Проведення нарад працівникам відділу з організації виховної роботи зі студентами, заступникам деканів з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виховної роботи, заступникам директорів коледжів з виховної роботи, кураторам академічних груп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1.29.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Організація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6"/>
              </w:rPr>
              <w:t>івентів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для відзначення студентів за досягнення в науковій, громадській, культурно-масовій та спортивній роботі (день студента, новий рік, літні підсумки, день науки, зліт іменних стипендіатів аграрної освіти тощо)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1.30.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Реалізація Державної цільової програми «Молодь України» на 2016-2020 роки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Організація виховної роботи зі студентами пільгових категорій:</w:t>
            </w:r>
          </w:p>
          <w:p w:rsidR="00D949B3" w:rsidRDefault="00D949B3" w:rsidP="00D949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4" w:firstLine="464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студентів, що постраждали внаслідок Чорнобильської катастрофи та мають статус потерпілих; </w:t>
            </w:r>
          </w:p>
          <w:p w:rsidR="00D949B3" w:rsidRDefault="00D949B3" w:rsidP="00D949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4" w:firstLine="464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студентів з інвалідністю</w:t>
            </w:r>
          </w:p>
          <w:p w:rsidR="00D949B3" w:rsidRDefault="00D949B3" w:rsidP="00D949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4" w:firstLine="464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студентів-сиріт і студентів, позбавлених батьківського піклування; </w:t>
            </w:r>
          </w:p>
          <w:p w:rsidR="00D949B3" w:rsidRDefault="00D949B3" w:rsidP="00D949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4" w:firstLine="464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студентів з числа багатодітних сімей; </w:t>
            </w:r>
          </w:p>
          <w:p w:rsidR="00D949B3" w:rsidRDefault="00D949B3" w:rsidP="00D949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4" w:firstLine="464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студентів ВПО;</w:t>
            </w:r>
          </w:p>
          <w:p w:rsidR="00D949B3" w:rsidRDefault="00D949B3" w:rsidP="00D949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4" w:firstLine="464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студентів лінії зіткнення;</w:t>
            </w:r>
          </w:p>
          <w:p w:rsidR="00D949B3" w:rsidRDefault="00D949B3" w:rsidP="00D949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4" w:firstLine="464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студентів із числа дітей напівсиріт;</w:t>
            </w:r>
          </w:p>
          <w:p w:rsidR="00D949B3" w:rsidRDefault="00D949B3" w:rsidP="00D949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4" w:firstLine="464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студентів із числа дітей учасників бойових дій;</w:t>
            </w:r>
          </w:p>
          <w:p w:rsidR="00D949B3" w:rsidRDefault="00D949B3" w:rsidP="00D949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54" w:firstLine="464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студенти із числа УБД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Оформлення соціальної стипендії студентам пільгової категорії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Організація та проведення зустрічі в студентських колективах з представниками влади, правоохоронними органами, клінікою «Дружня до молоді», Центром занятості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1.34.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Організація та проведення святкового заходу у м. Суми від Сумського НАУ «Хай щастю дитини не буде кінця»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червня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10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Навчально-виховна робота</w:t>
            </w: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Проведення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загальноуніверситетського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старостату,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студентського самоврядування університету з питань виховної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роботи зі студентами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вересень, грудень, лютий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травень</w:t>
            </w:r>
            <w:proofErr w:type="spellEnd"/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4"/>
              </w:rPr>
              <w:t xml:space="preserve">За допомогою методики допомагала виявляти творчі здібності студентів, сприяння їхньому розвитку, формуванню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стійких професійних інтересів та нахилів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вересень-жовтень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Проведення бесід-зустрічей з лідерами ОСС та профкому студентів і аспірантів СНАУ на тему: «Як бути лідером?</w:t>
            </w:r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Хто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такий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лідер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?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вересень, грудень,</w:t>
            </w:r>
          </w:p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0C252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Проведення заходів щодо Державної програми протидії торгівлі людьми та до Дня боротьби торгівлі людьми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листопад-грудень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0C252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Проведення навчально-виховної роботи, пов’язаної з запобіганням правопорушень серед студентів (бесіди індивідуальні, групові лекції)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0C252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Спільно з вихователями гуртожитку, керівниками гуртків, психологічною службою СНАУ проведення агітаційної та просвітницької роботи серед студентів, спрямованої на попередження шкідливих звичок у студентської молоді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Лекції щодо недопущення тютюнопаління та вживання алкогольних напоїв, наркотичних засобів на території навчальних закладів; оформлення спортивних стендів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2.8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Пошук творчих талантів, організація роботи гуртків художньої самодіяльності університету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2.9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Організація відвідування мистецьких заходів, музеїв, театрів, тематичних виставок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жовтень-січень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2.10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Заохочення лідерів до самоорганізації і керівництва студентським колективом для вирішення молодіжних питань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2.11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Проведення виховної роботи (бесіди, індивідуальні консультації, заняття з елементами тренінгу, круглі столи) зі студентами пільгових категорій:</w:t>
            </w:r>
          </w:p>
          <w:p w:rsidR="00D949B3" w:rsidRDefault="00D949B3" w:rsidP="00D94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студентів, що постраждали внаслідок Чорнобильської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катастрофи та мають статус потерпілих; </w:t>
            </w:r>
          </w:p>
          <w:p w:rsidR="00D949B3" w:rsidRDefault="00D949B3" w:rsidP="00D94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студентів з інвалідністю;</w:t>
            </w:r>
          </w:p>
          <w:p w:rsidR="00D949B3" w:rsidRDefault="00D949B3" w:rsidP="00D94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студентів-сиріт і студентів, позбавлених батьківського піклування; </w:t>
            </w:r>
          </w:p>
          <w:p w:rsidR="00D949B3" w:rsidRDefault="00D949B3" w:rsidP="00D94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студентів з числа багатодітних сімей; </w:t>
            </w:r>
          </w:p>
          <w:p w:rsidR="00D949B3" w:rsidRDefault="00D949B3" w:rsidP="00D94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переселенці із зони АТО;</w:t>
            </w:r>
          </w:p>
          <w:p w:rsidR="00D949B3" w:rsidRDefault="00D949B3" w:rsidP="00D94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студентів із числа дітей учасників УБД;</w:t>
            </w:r>
          </w:p>
          <w:p w:rsidR="00D949B3" w:rsidRDefault="00D949B3" w:rsidP="00D949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студенти УБД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2.12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4"/>
              </w:rPr>
              <w:t xml:space="preserve">Консультації студентам пільгових категорій щодо оформлення та виплат соціальної стипендії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2.13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Проведення індивідуальної роботи зі студентами-правопорушниками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2.14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Проведення навчально-виховних комісій зі студентами (студентами-правопорушниками; студентами, які пропускають навчання тощо)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2.15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Організація та проведення зустрічі в студентських колективах з представниками влади, правоохоронними органами, клінікою «Дружня до молоді», Центром занятості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2.16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Організація поселення та бесіди щодо ознайомлення з правилами внутрішнього розпорядку гуртожитку, правилами проживання в гуртожитку, правилами пожежної безпеки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2.17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Святкове проведення урочистої церемонії посвяти в студенти СНАУ на факультетах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вересень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2.18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Проведення лекції, бесід,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6"/>
              </w:rPr>
              <w:t>квесту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щодо ознайомлення першокурсників з історією університету, правилами внутрішнього розпорядку СНАУ, Статутом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2.19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Організаційні збори із психологічною службою відділу з організації виховної роботи зі студентами СНАУ з метою інформування про діяльності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служби, проведення тренінгів, анкетування, обговорення різних тем з метою адаптації до навчання у ЗВО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вересень-жовтень, січень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2.20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та проведення конференції щодо ознайомлення з положеннями органів студентського самоврядування, бесіди про перспективи розвитку особистості студентів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вересень, листопад, березень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2.21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окремою програмою проведення цикл тренінгових занять для першокурсників з метою їх адаптації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4D2FE2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2.22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Організація й проведення зустрічі в студентських колективах з представниками влади, правоохоронними органами, клінікою «Дружня до молоді», Центром занятості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жовтень-грудень, лютий- квітень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2.23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4D2FE2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Проведення концертів, розважальних програм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2.24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4D2FE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Проведення заходів: День знань; «Ярмарок можливостей»  «Вареник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Fest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у рамках Агро виставки «Сумщина аграрна»; Дня вчителя; «Золота осінь СНАУ»; конкурс «Зустрічайте: це – ми!»; концерт до Дня працівника сільського господарства; Кращий студент Сумщини; відкриття Ялинки СНАУ; концерт до Дня 8 березня;, День вишиванки; День н</w:t>
            </w:r>
            <w:r w:rsidR="004D2FE2">
              <w:rPr>
                <w:rFonts w:ascii="Times New Roman" w:hAnsi="Times New Roman"/>
                <w:sz w:val="28"/>
                <w:szCs w:val="28"/>
                <w:lang w:eastAsia="ru-RU"/>
              </w:rPr>
              <w:t>ародження університету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випуски магістрів/бакалаврів; «</w:t>
            </w:r>
            <w:r w:rsidR="004D2FE2">
              <w:rPr>
                <w:rFonts w:ascii="Times New Roman" w:hAnsi="Times New Roman"/>
                <w:sz w:val="28"/>
                <w:szCs w:val="28"/>
                <w:lang w:eastAsia="ru-RU"/>
              </w:rPr>
              <w:t>Мафія-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Серед викладачів факультетів», Звіт Сумщини присвячений </w:t>
            </w:r>
            <w:r w:rsidR="004D2FE2">
              <w:rPr>
                <w:rFonts w:ascii="Times New Roman" w:hAnsi="Times New Roman"/>
                <w:sz w:val="28"/>
                <w:szCs w:val="28"/>
                <w:lang w:eastAsia="ru-RU"/>
              </w:rPr>
              <w:t>Дню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Незалежності України; «Новорічний вогник»;  «Вечір кіно»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2.25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Проведення бесід у групах «Виховання культури міжнаціональних відносин» для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студентів, організація книжкових та фотодокументальних виставок, проведення оглядів літератури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листопад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2.26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Проведення тематичних екскурсій з відвідуванням об’єктів культурної спадщини Сумщини та України в цілому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2.27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4D2FE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Проведення бесіди на тему «Україна – суверенна демократична держава»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4D2FE2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протягом року 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2.28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Проведення круглих столів на тему – єдність народу України та цілісності її території, розмова про мужність і героїзм в ім’я свободи, незалежність та демократичність розвитку держави, повагу до державних символів, шанобливе ставлення до традицій українців та представників інших національностей, що населяють країну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15 вересня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2.29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Участь у Всеукраїнських, міських, районних заходах щодо вшанування пам’яті жертв Голодомору 1932- 1933 років (проведення лекцій, інформаційних бесід; організація тематичних виставок; покладання квітів біля меморіалів м. Суми; участь в Всеукраїнській акції « Запали свічку пам’яті»)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25-26.11.2023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2.30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лекції, оформлення тематичних виставок до Дня Соборності і Свободи України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22.01.2024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2.31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акції «Розмовляємо та спілкуємось рідною мовою»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21.02.2024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2.32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літературного вечора вшанування пам’яті Т.Г. Шевченка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березня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2.33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Покладання квітів до Пам’ятного знаку Чорнобильської катастрофи, організація книжкових та фотодокументальних виставок, проведення оглядів літератури, інформаційні повідомлення на сайті 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соцмережах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26.04.2024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2.34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заходів щодо Державної програми протидії торгівлі людьми та до Дня боротьби торгівлі людьми (проведення роз’яснювальної та просвітницької роботи серед студентів, організація книжкових та фотодокументальних виставок, проведення оглядів літератури)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49B3" w:rsidRDefault="00D949B3" w:rsidP="00D949B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жовтень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2.35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Індивідуальні та групові консультації щодо проведення роботи, пов’язаної з запобіганням правопорушень серед студентів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року, за окремим графіком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2.36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Ведення обліку правопорушень серед студентської молоді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2.37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заходів до відзначення Дня прав людини (впровадження в навчально-виховний процес ідей гендерної політики; проведення інформаційно-освітніх заходів для студентів; обговорення прав людини за круглим столом та на семінарах)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грудень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2.38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Проведення бесід в академічних групах з актуальних питань морального виховання (разом з психологічною службою)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 за окремим графіком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2.39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Проведення акції, присвяченої Дню спонтанного прояву доброти, «Епідемія доброти» (разом з психологічною службою та студентським активом СНАУ)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лютий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2.40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Проведення роботи зі студентами із числа вимушено переміщених осіб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2.41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Проведення бесід «Виховання культури міжнаціональних відносин» для студентів 1-3 курсів.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жовтень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2.42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Проведення тижня толерантності (разом з психологічною службою та студентським активом СНАУ)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09-18.11.2023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2.43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Організація заходів присвячених </w:t>
            </w:r>
            <w:r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Міжнародному Дню жінок (разом з керівниками гуртків та студентським активом)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березень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2.44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Розробка та організація привітальної програми до Дня Св. Валентина (разом зі студентським активом СНАУ)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лютий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2.45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інтелектуальної гри «Що? Де? Коли?»,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дебатних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турнірів за різних тематичних напрямів, участь в святкових творчих концертах та в збірній команді КВН СНАУ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2.46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заходів присвячених Дню Матері (разом зі студентським активом СНАУ)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13.05.2024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2.47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фотовиставок студентських робіт, які висвітлюють красу та барвистість Сумської області, м. Сум, України в цілому, провідних країн світу (конкурс фотографій і плакатів на тему «Ні! насильству в сім’ї»; фотовиставки «Моє рідне місто», «Цінуйте життя!», «Кохання в сучасному світі»)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2.48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Участь у Всеукраїнських акціях з благоустрою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2.49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бесід зі студентами, спортивних ігор, обговорення по здоровому способу життя з метою підтримки психічного і фізичного здоров'я, проведення анкетування тощо (спільно з кафедрою фізичного виховання)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2.50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бесід та акцій: «Зі спортом по життю», «Здорове харчування студентів», «Наркоманія – дорога в прірву»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5068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2.51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Проведення футбольних турнірів серед студентської молоді, тенісу,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настільного тенісу (спільно з кафедрою фізичного виховання)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лютий-березень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10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Методична робота</w:t>
            </w: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Розробка матеріалів щодо нагородження студентів і викладачів, які беруть активну участь у виховному процесі, навчально-науковому, популяризації іміджу університету та факультетів, проведенні культурно-масової роботи в Сумському НАУ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Розробка сценаріїв до проведення заходів: </w:t>
            </w:r>
          </w:p>
          <w:p w:rsidR="00D949B3" w:rsidRDefault="00D949B3" w:rsidP="00AE050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відкриття День Св. Валентина; День працівника освіти; «Масляна-202</w:t>
            </w:r>
            <w:r w:rsidR="00AE050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»; тематичні квартирники; інтелектуальні ігри: «Мій зможе»,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Квіз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«Що? Де? Коли?»,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дебатних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турнірів за різних тематичних напрямів (літературний, політичний); </w:t>
            </w:r>
            <w:r w:rsidR="00AE050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ідкриття Ялинки СНАУ; концерт до Дня 8 березня; День вишиванки; День н</w:t>
            </w:r>
            <w:r w:rsidR="00AE0500">
              <w:rPr>
                <w:rFonts w:ascii="Times New Roman" w:hAnsi="Times New Roman"/>
                <w:sz w:val="28"/>
                <w:szCs w:val="28"/>
                <w:lang w:eastAsia="ru-RU"/>
              </w:rPr>
              <w:t>ародження університету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випуски магістрів/бакалаврів; «</w:t>
            </w:r>
            <w:r w:rsidR="00AE0500">
              <w:rPr>
                <w:rFonts w:ascii="Times New Roman" w:hAnsi="Times New Roman"/>
                <w:sz w:val="28"/>
                <w:szCs w:val="28"/>
                <w:lang w:eastAsia="ru-RU"/>
              </w:rPr>
              <w:t>Мафія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серед викладачів факультетів», Звіт Сумщини присвячений </w:t>
            </w:r>
            <w:r w:rsidR="00AE0500">
              <w:rPr>
                <w:rFonts w:ascii="Times New Roman" w:hAnsi="Times New Roman"/>
                <w:sz w:val="28"/>
                <w:szCs w:val="28"/>
                <w:lang w:eastAsia="ru-RU"/>
              </w:rPr>
              <w:t>Дню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Незалежності України; «Новорічний вогник»;  «Вечір кіно»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Розробка наказів, положень, розпоряджень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E0500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3.4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Підготовка документів та дипломів для відзначення студентів за досягнення в науковій, громадській, культурно-масовій та спортивній роботі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E0500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3.5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Оновлення та наповнення сайту університету щодо заходів з виховної роботи університету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E0500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3.6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Розробка привітальної програми до Дня Св. Валентина та її проведення (тематичний вечір, конкурс віршів та есе,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фотозона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AE0500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3.7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Підготовка учасників до участі в обласному к</w:t>
            </w:r>
            <w:r w:rsidR="00AE0500">
              <w:rPr>
                <w:rFonts w:ascii="Times New Roman" w:hAnsi="Times New Roman"/>
                <w:color w:val="000000"/>
                <w:sz w:val="28"/>
              </w:rPr>
              <w:t>онкурсі «Найкраща вишиванка-2024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травень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перемога (І місце)</w:t>
            </w: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9F2D08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3.8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AE05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та розміщення інформації щодо виховного про</w:t>
            </w:r>
            <w:r w:rsidR="00AE0500">
              <w:rPr>
                <w:rFonts w:ascii="Times New Roman" w:hAnsi="Times New Roman"/>
                <w:sz w:val="28"/>
                <w:szCs w:val="28"/>
              </w:rPr>
              <w:t>цесу на веб-сайті університету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9F2D08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3.9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AE0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звітів, інформації з питань організації виховного процесу в університеті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9F2D08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3.10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Формування справ для студентів, які претендують на соціальну стипендію; нарахування соціальної стипендії та індексації студентам пільгових категорій тощо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року, кожен місяць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9F2D08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3.11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Участь у проведенні Державною установою «Науково-методичний центр вищої та фахової 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передвищої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освіти» зустрічі голів студентського самоврядування та відповідальних за виховну роботу у ЗВО в 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онлай-режимі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на платформі 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Webex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Conference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листопад, травень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949B3" w:rsidTr="00D949B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9F2D08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3.12</w:t>
            </w:r>
            <w:r w:rsidR="00D949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Розробка наказів, розпоряджень (призначення стипендії, накази на проведення </w:t>
            </w:r>
            <w:proofErr w:type="spellStart"/>
            <w:r>
              <w:rPr>
                <w:rFonts w:ascii="Times New Roman" w:hAnsi="Times New Roman"/>
                <w:sz w:val="28"/>
                <w:shd w:val="clear" w:color="auto" w:fill="FFFFFF"/>
              </w:rPr>
              <w:t>загальноуніверситетських</w:t>
            </w:r>
            <w:proofErr w:type="spell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заходів, нагороджень тощо)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9B3" w:rsidRDefault="00D949B3" w:rsidP="00D9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D949B3" w:rsidRDefault="00D949B3" w:rsidP="00D949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49B3" w:rsidRDefault="00D949B3" w:rsidP="00D949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49B3" w:rsidRDefault="00D949B3" w:rsidP="00D949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Завідувач відділу з організації </w:t>
      </w:r>
    </w:p>
    <w:p w:rsidR="00D949B3" w:rsidRDefault="00D949B3" w:rsidP="00D949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виховної роботи зі студентами            </w:t>
      </w:r>
      <w:r w:rsidRPr="009F2D08">
        <w:rPr>
          <w:rFonts w:ascii="Times New Roman" w:hAnsi="Times New Roman"/>
          <w:b/>
          <w:sz w:val="28"/>
          <w:szCs w:val="20"/>
        </w:rPr>
        <w:t>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9F2D08">
        <w:rPr>
          <w:rFonts w:ascii="Times New Roman" w:hAnsi="Times New Roman"/>
          <w:b/>
          <w:bCs/>
          <w:sz w:val="28"/>
          <w:szCs w:val="28"/>
        </w:rPr>
        <w:t>Марина МІКУЛІНА</w:t>
      </w:r>
    </w:p>
    <w:p w:rsidR="00D949B3" w:rsidRDefault="00D949B3" w:rsidP="00D949B3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</w:p>
    <w:p w:rsidR="00D949B3" w:rsidRDefault="00D949B3" w:rsidP="00D949B3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</w:p>
    <w:p w:rsidR="00D949B3" w:rsidRDefault="00D949B3" w:rsidP="00D949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ПОГОДЖЕНО:</w:t>
      </w:r>
    </w:p>
    <w:tbl>
      <w:tblPr>
        <w:tblW w:w="101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3"/>
        <w:gridCol w:w="2088"/>
        <w:gridCol w:w="3541"/>
      </w:tblGrid>
      <w:tr w:rsidR="00D949B3" w:rsidTr="00D949B3">
        <w:trPr>
          <w:trHeight w:val="660"/>
        </w:trPr>
        <w:tc>
          <w:tcPr>
            <w:tcW w:w="4473" w:type="dxa"/>
            <w:hideMark/>
          </w:tcPr>
          <w:p w:rsidR="00651371" w:rsidRDefault="00651371" w:rsidP="00D949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</w:p>
          <w:p w:rsidR="00D949B3" w:rsidRDefault="00D949B3" w:rsidP="00D949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відділу</w:t>
            </w:r>
            <w:proofErr w:type="spellEnd"/>
          </w:p>
        </w:tc>
        <w:tc>
          <w:tcPr>
            <w:tcW w:w="2088" w:type="dxa"/>
            <w:hideMark/>
          </w:tcPr>
          <w:p w:rsidR="00651371" w:rsidRDefault="00651371" w:rsidP="00D949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</w:p>
          <w:p w:rsidR="00D949B3" w:rsidRDefault="00D949B3" w:rsidP="00D949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____________</w:t>
            </w:r>
          </w:p>
        </w:tc>
        <w:tc>
          <w:tcPr>
            <w:tcW w:w="3541" w:type="dxa"/>
            <w:hideMark/>
          </w:tcPr>
          <w:p w:rsidR="00651371" w:rsidRDefault="00651371" w:rsidP="00D949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</w:p>
          <w:p w:rsidR="00D949B3" w:rsidRDefault="00D949B3" w:rsidP="00D949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 xml:space="preserve"> КОЛОДНЕНКО</w:t>
            </w:r>
          </w:p>
        </w:tc>
      </w:tr>
    </w:tbl>
    <w:p w:rsidR="00D949B3" w:rsidRDefault="00D949B3" w:rsidP="00D949B3"/>
    <w:p w:rsidR="001600D8" w:rsidRPr="008515F0" w:rsidRDefault="001600D8" w:rsidP="008515F0"/>
    <w:sectPr w:rsidR="001600D8" w:rsidRPr="00851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871"/>
    <w:multiLevelType w:val="hybridMultilevel"/>
    <w:tmpl w:val="C6DA54C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67E1FBE"/>
    <w:multiLevelType w:val="hybridMultilevel"/>
    <w:tmpl w:val="D0C464C6"/>
    <w:lvl w:ilvl="0" w:tplc="CEF29A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597"/>
    <w:multiLevelType w:val="hybridMultilevel"/>
    <w:tmpl w:val="23283064"/>
    <w:lvl w:ilvl="0" w:tplc="CEF29A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B4AA5"/>
    <w:multiLevelType w:val="hybridMultilevel"/>
    <w:tmpl w:val="1622928E"/>
    <w:lvl w:ilvl="0" w:tplc="CEF29A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8019F"/>
    <w:multiLevelType w:val="hybridMultilevel"/>
    <w:tmpl w:val="AA02877A"/>
    <w:lvl w:ilvl="0" w:tplc="0422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0E04CFB"/>
    <w:multiLevelType w:val="hybridMultilevel"/>
    <w:tmpl w:val="DC5660FA"/>
    <w:lvl w:ilvl="0" w:tplc="CEF29A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46010"/>
    <w:multiLevelType w:val="hybridMultilevel"/>
    <w:tmpl w:val="3AC4D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F1255"/>
    <w:multiLevelType w:val="hybridMultilevel"/>
    <w:tmpl w:val="EF4E0472"/>
    <w:lvl w:ilvl="0" w:tplc="CEF29A74">
      <w:start w:val="2"/>
      <w:numFmt w:val="bullet"/>
      <w:lvlText w:val="-"/>
      <w:lvlJc w:val="left"/>
      <w:pPr>
        <w:ind w:left="7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EE278A2"/>
    <w:multiLevelType w:val="hybridMultilevel"/>
    <w:tmpl w:val="542C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6E"/>
    <w:rsid w:val="000C2522"/>
    <w:rsid w:val="001600D8"/>
    <w:rsid w:val="003C17F8"/>
    <w:rsid w:val="004D2FE2"/>
    <w:rsid w:val="0057070D"/>
    <w:rsid w:val="00651371"/>
    <w:rsid w:val="00694D9C"/>
    <w:rsid w:val="007824EA"/>
    <w:rsid w:val="007B65EA"/>
    <w:rsid w:val="008515F0"/>
    <w:rsid w:val="00884E53"/>
    <w:rsid w:val="009408CA"/>
    <w:rsid w:val="009F2D08"/>
    <w:rsid w:val="00A50683"/>
    <w:rsid w:val="00AE0500"/>
    <w:rsid w:val="00BF326E"/>
    <w:rsid w:val="00D66EE1"/>
    <w:rsid w:val="00D949B3"/>
    <w:rsid w:val="00E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0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515F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F0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D949B3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C17F8"/>
    <w:rPr>
      <w:rFonts w:ascii="Times New Roman" w:eastAsia="Times New Roman" w:hAnsi="Times New Roman" w:cs="Calibri"/>
    </w:rPr>
  </w:style>
  <w:style w:type="paragraph" w:styleId="a5">
    <w:name w:val="No Spacing"/>
    <w:link w:val="a4"/>
    <w:uiPriority w:val="1"/>
    <w:qFormat/>
    <w:rsid w:val="003C17F8"/>
    <w:pPr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uiPriority w:val="59"/>
    <w:rsid w:val="003C17F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0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515F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F0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D949B3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C17F8"/>
    <w:rPr>
      <w:rFonts w:ascii="Times New Roman" w:eastAsia="Times New Roman" w:hAnsi="Times New Roman" w:cs="Calibri"/>
    </w:rPr>
  </w:style>
  <w:style w:type="paragraph" w:styleId="a5">
    <w:name w:val="No Spacing"/>
    <w:link w:val="a4"/>
    <w:uiPriority w:val="1"/>
    <w:qFormat/>
    <w:rsid w:val="003C17F8"/>
    <w:pPr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uiPriority w:val="59"/>
    <w:rsid w:val="003C17F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16716</Words>
  <Characters>9529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СНАУ</dc:creator>
  <cp:lastModifiedBy>СНАУ</cp:lastModifiedBy>
  <cp:revision>3</cp:revision>
  <dcterms:created xsi:type="dcterms:W3CDTF">2024-01-04T06:55:00Z</dcterms:created>
  <dcterms:modified xsi:type="dcterms:W3CDTF">2024-01-04T06:56:00Z</dcterms:modified>
</cp:coreProperties>
</file>