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CD" w:rsidRPr="00BF29F6" w:rsidRDefault="00465DCD" w:rsidP="00465DC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29F6">
        <w:rPr>
          <w:rFonts w:ascii="Times New Roman" w:hAnsi="Times New Roman" w:cs="Times New Roman"/>
          <w:b/>
          <w:i/>
          <w:sz w:val="28"/>
          <w:szCs w:val="28"/>
        </w:rPr>
        <w:t>ПРОЄКТ</w:t>
      </w:r>
    </w:p>
    <w:p w:rsidR="00465DCD" w:rsidRPr="00BF29F6" w:rsidRDefault="00465DCD" w:rsidP="0046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65DCD" w:rsidRPr="00BF29F6" w:rsidRDefault="00465DCD" w:rsidP="0046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>СУМСЬКИЙ НАЦІОНАЛЬНИЙ АГРАРНИЙ УНІВЕРСИТЕТ</w:t>
      </w: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CD" w:rsidRPr="00BF29F6" w:rsidRDefault="00465DCD" w:rsidP="00465D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СХВАЛЕНО                                                           ЗАТВЕРДЖЕНО </w:t>
      </w:r>
    </w:p>
    <w:p w:rsidR="00465DCD" w:rsidRPr="00BF29F6" w:rsidRDefault="00465DCD" w:rsidP="00465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рішенням Вченої ради Сумського                     наказом ректора Сумського </w:t>
      </w:r>
    </w:p>
    <w:p w:rsidR="00465DCD" w:rsidRPr="00BF29F6" w:rsidRDefault="00465DCD" w:rsidP="00465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національного аграрного університету            національного аграрного університету  </w:t>
      </w:r>
    </w:p>
    <w:p w:rsidR="00465DCD" w:rsidRPr="00BF29F6" w:rsidRDefault="00465DCD" w:rsidP="00465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>протокол № ____ від _________2024 року         № _____ від _________2024 року</w:t>
      </w:r>
    </w:p>
    <w:p w:rsidR="00465DCD" w:rsidRPr="00BF29F6" w:rsidRDefault="00465DCD" w:rsidP="00465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куратора іноземного студента</w:t>
      </w: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 Сумського національного аграрного університету</w:t>
      </w: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Pr="00BF29F6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DCD" w:rsidRDefault="00465DCD" w:rsidP="0046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>Суми – 2024 рік</w:t>
      </w:r>
    </w:p>
    <w:p w:rsidR="00913416" w:rsidRDefault="00913416"/>
    <w:p w:rsidR="00465DCD" w:rsidRPr="00C30886" w:rsidRDefault="00465DCD" w:rsidP="00465D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86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465DCD" w:rsidRDefault="00465DCD" w:rsidP="00465DCD">
      <w:pPr>
        <w:jc w:val="center"/>
      </w:pPr>
    </w:p>
    <w:p w:rsidR="00465DCD" w:rsidRPr="00465DCD" w:rsidRDefault="00465DCD" w:rsidP="0046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 xml:space="preserve">1.1. Це Положення регламентує діяльність куратора іноземного студента Сумського національного аграрного університету. </w:t>
      </w:r>
    </w:p>
    <w:p w:rsidR="00465DCD" w:rsidRPr="00465DCD" w:rsidRDefault="00465DCD" w:rsidP="0046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 xml:space="preserve">1.2. Куратор іноземного студента (далі – куратор) – науково-педагогічний працівник, який закріпляється за одним із іноземних студентів, та здійснює індивідуальне супроводження освітнього процесу студента, його зайнятість у поза навчальний час та побутові умови. </w:t>
      </w:r>
    </w:p>
    <w:p w:rsidR="00465DCD" w:rsidRPr="00465DCD" w:rsidRDefault="00465DCD" w:rsidP="0046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 xml:space="preserve">1.3. Куратор призначається деканом факультету. </w:t>
      </w:r>
    </w:p>
    <w:p w:rsidR="00465DCD" w:rsidRPr="00465DCD" w:rsidRDefault="00465DCD" w:rsidP="0046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 xml:space="preserve">1.4. Куратор підпорядковується безпосередньо заступнику декана з виховної роботи та заступнику по роботі з іноземними студентами. </w:t>
      </w:r>
    </w:p>
    <w:p w:rsidR="00465DCD" w:rsidRPr="00465DCD" w:rsidRDefault="00465DCD" w:rsidP="0046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>1.5. Виконання обов’язків куратора обліковується як вид організаційно</w:t>
      </w:r>
      <w:r w:rsidRPr="00465DCD">
        <w:rPr>
          <w:rFonts w:ascii="Times New Roman" w:hAnsi="Times New Roman" w:cs="Times New Roman"/>
          <w:sz w:val="24"/>
          <w:szCs w:val="24"/>
        </w:rPr>
        <w:t>-</w:t>
      </w:r>
      <w:r w:rsidRPr="00465DCD">
        <w:rPr>
          <w:rFonts w:ascii="Times New Roman" w:hAnsi="Times New Roman" w:cs="Times New Roman"/>
          <w:sz w:val="24"/>
          <w:szCs w:val="24"/>
        </w:rPr>
        <w:t xml:space="preserve">виховної роботи (72 години на рік). </w:t>
      </w:r>
    </w:p>
    <w:p w:rsidR="00465DCD" w:rsidRPr="00465DCD" w:rsidRDefault="00465DCD" w:rsidP="0046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>1.6. Куратор при визначенні змісту, форм і методів роботи керується Конституцією України, Загальною декларацією прав людини, Законами України «Про освіту», «Про вищу освіту», законодавчими та нормативно</w:t>
      </w:r>
      <w:r w:rsidRPr="00465DCD">
        <w:rPr>
          <w:rFonts w:ascii="Times New Roman" w:hAnsi="Times New Roman" w:cs="Times New Roman"/>
          <w:sz w:val="24"/>
          <w:szCs w:val="24"/>
        </w:rPr>
        <w:t>-</w:t>
      </w:r>
      <w:r w:rsidRPr="00465DCD">
        <w:rPr>
          <w:rFonts w:ascii="Times New Roman" w:hAnsi="Times New Roman" w:cs="Times New Roman"/>
          <w:sz w:val="24"/>
          <w:szCs w:val="24"/>
        </w:rPr>
        <w:t xml:space="preserve">правовими актами Міністерства освіти і науки України, Статутом університету, розпорядженнями та наказами ректора Сумського національного аграрного університету та цим Положенням. </w:t>
      </w:r>
    </w:p>
    <w:p w:rsidR="00465DCD" w:rsidRDefault="00465DCD" w:rsidP="0046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>1.7. Куратор систематично обмінюється інформацією з питань, що входять у його компетенцію, з адміністрацією факультету та університету.</w:t>
      </w:r>
    </w:p>
    <w:p w:rsidR="00465DCD" w:rsidRPr="00465DCD" w:rsidRDefault="00465DCD" w:rsidP="0046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DCD" w:rsidRPr="00465DCD" w:rsidRDefault="00465DCD" w:rsidP="00465D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CD">
        <w:rPr>
          <w:rFonts w:ascii="Times New Roman" w:hAnsi="Times New Roman" w:cs="Times New Roman"/>
          <w:b/>
          <w:sz w:val="28"/>
          <w:szCs w:val="28"/>
        </w:rPr>
        <w:t>ЗАВДАННЯ ДІЯЛЬНОСТІ КУРАТОРА ІНОЗЕМНОГО СТУДЕНТА</w:t>
      </w:r>
    </w:p>
    <w:p w:rsidR="00465DCD" w:rsidRPr="00465DCD" w:rsidRDefault="00465DCD" w:rsidP="00465DC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5DCD" w:rsidRP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>2.1. Завдання куратора:</w:t>
      </w:r>
    </w:p>
    <w:p w:rsidR="00465DCD" w:rsidRP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 xml:space="preserve"> 1)</w:t>
      </w:r>
      <w:r w:rsidR="00C153C3">
        <w:rPr>
          <w:rFonts w:ascii="Times New Roman" w:hAnsi="Times New Roman" w:cs="Times New Roman"/>
          <w:sz w:val="24"/>
          <w:szCs w:val="24"/>
        </w:rPr>
        <w:t xml:space="preserve"> </w:t>
      </w:r>
      <w:r w:rsidRPr="00465DCD">
        <w:rPr>
          <w:rFonts w:ascii="Times New Roman" w:hAnsi="Times New Roman" w:cs="Times New Roman"/>
          <w:sz w:val="24"/>
          <w:szCs w:val="24"/>
        </w:rPr>
        <w:t xml:space="preserve">здійснення супроводу навчання іноземного студента; </w:t>
      </w:r>
    </w:p>
    <w:p w:rsidR="00465DCD" w:rsidRP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>2)</w:t>
      </w:r>
      <w:r w:rsidR="00C153C3">
        <w:rPr>
          <w:rFonts w:ascii="Times New Roman" w:hAnsi="Times New Roman" w:cs="Times New Roman"/>
          <w:sz w:val="24"/>
          <w:szCs w:val="24"/>
        </w:rPr>
        <w:t xml:space="preserve"> </w:t>
      </w:r>
      <w:r w:rsidRPr="00465DCD">
        <w:rPr>
          <w:rFonts w:ascii="Times New Roman" w:hAnsi="Times New Roman" w:cs="Times New Roman"/>
          <w:sz w:val="24"/>
          <w:szCs w:val="24"/>
        </w:rPr>
        <w:t xml:space="preserve">забезпечення інформаційної та консультативної підтримки іноземного студента; </w:t>
      </w:r>
    </w:p>
    <w:p w:rsidR="00465DCD" w:rsidRP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 xml:space="preserve">3) сприяння соціально-культурної адаптація іноземного студента до умов нового соціокультурного середовища і до умов навчання; </w:t>
      </w:r>
    </w:p>
    <w:p w:rsidR="00465DCD" w:rsidRP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>4)</w:t>
      </w:r>
      <w:r w:rsidR="00C153C3">
        <w:rPr>
          <w:rFonts w:ascii="Times New Roman" w:hAnsi="Times New Roman" w:cs="Times New Roman"/>
          <w:sz w:val="24"/>
          <w:szCs w:val="24"/>
        </w:rPr>
        <w:t xml:space="preserve"> </w:t>
      </w:r>
      <w:r w:rsidRPr="00465DCD">
        <w:rPr>
          <w:rFonts w:ascii="Times New Roman" w:hAnsi="Times New Roman" w:cs="Times New Roman"/>
          <w:sz w:val="24"/>
          <w:szCs w:val="24"/>
        </w:rPr>
        <w:t xml:space="preserve">здійснення діяльності щодо недопущення дискримінації іноземних громадян за національною ознакою; </w:t>
      </w:r>
    </w:p>
    <w:p w:rsidR="00465DCD" w:rsidRP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 xml:space="preserve">5) виховання у іноземного студента поваги до Конституції України, виховання шанобливого ставлення до традицій і звичаїв, державної мови, національних цінностей українського народу та інших народів і націй; </w:t>
      </w:r>
    </w:p>
    <w:p w:rsidR="00465DCD" w:rsidRP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 xml:space="preserve">6) формування особистості студента, сприяння розвитку його світогляду, духовності, здібностей і обдарувань; </w:t>
      </w:r>
    </w:p>
    <w:p w:rsid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CD">
        <w:rPr>
          <w:rFonts w:ascii="Times New Roman" w:hAnsi="Times New Roman" w:cs="Times New Roman"/>
          <w:sz w:val="24"/>
          <w:szCs w:val="24"/>
        </w:rPr>
        <w:t>7) виховання свідомого ставлення до свого здоров’я і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студентів.</w:t>
      </w:r>
    </w:p>
    <w:p w:rsidR="00465DCD" w:rsidRDefault="00465DCD" w:rsidP="00465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DCD" w:rsidRDefault="00465DCD" w:rsidP="00465D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CD">
        <w:rPr>
          <w:rFonts w:ascii="Times New Roman" w:hAnsi="Times New Roman" w:cs="Times New Roman"/>
          <w:b/>
          <w:sz w:val="28"/>
          <w:szCs w:val="28"/>
        </w:rPr>
        <w:t xml:space="preserve">ОБОВ </w:t>
      </w:r>
      <w:r w:rsidRPr="00465DCD">
        <w:rPr>
          <w:rFonts w:ascii="Times New Roman" w:hAnsi="Times New Roman" w:cs="Times New Roman"/>
          <w:b/>
          <w:sz w:val="28"/>
          <w:szCs w:val="28"/>
        </w:rPr>
        <w:t>’</w:t>
      </w:r>
      <w:r w:rsidRPr="00465DCD">
        <w:rPr>
          <w:rFonts w:ascii="Times New Roman" w:hAnsi="Times New Roman" w:cs="Times New Roman"/>
          <w:b/>
          <w:sz w:val="28"/>
          <w:szCs w:val="28"/>
        </w:rPr>
        <w:t xml:space="preserve">ЯЗКИ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3C3" w:rsidRPr="00465DCD">
        <w:rPr>
          <w:rFonts w:ascii="Times New Roman" w:hAnsi="Times New Roman" w:cs="Times New Roman"/>
          <w:b/>
          <w:sz w:val="28"/>
          <w:szCs w:val="28"/>
        </w:rPr>
        <w:t>КУРАТОРА ІНОЗЕМНОГО СТУДЕНТА</w:t>
      </w:r>
    </w:p>
    <w:p w:rsidR="00C153C3" w:rsidRDefault="00C153C3" w:rsidP="00C153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6628" w:rsidRP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3.1.Основні обов’язки куратора: </w:t>
      </w:r>
    </w:p>
    <w:p w:rsidR="00C153C3" w:rsidRP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>1) формувати необхідні дані про іноземного студента (адреса проживання, контактні телефони, відомості про батьків та посередників);</w:t>
      </w:r>
    </w:p>
    <w:p w:rsidR="00D56628" w:rsidRP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2) ознайомлювати іноземних студентів з основними положеннями чинного законодавства України про правила перебування іноземних громадян в Україні; </w:t>
      </w:r>
    </w:p>
    <w:p w:rsidR="00D56628" w:rsidRP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3) здійснювати супровід адаптації іноземного студента до умов навчання в університеті; </w:t>
      </w:r>
    </w:p>
    <w:p w:rsidR="00D56628" w:rsidRP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4) мати всі необхідні відомості для характеристики та оцінки діяльності студента (результати семестрового контролю знань, відвідування занять, навчальна дисципліна та побутова </w:t>
      </w:r>
      <w:r w:rsidRPr="00D56628">
        <w:rPr>
          <w:rFonts w:ascii="Times New Roman" w:hAnsi="Times New Roman" w:cs="Times New Roman"/>
          <w:sz w:val="24"/>
          <w:szCs w:val="24"/>
        </w:rPr>
        <w:lastRenderedPageBreak/>
        <w:t xml:space="preserve">поведінка, участь в </w:t>
      </w:r>
      <w:proofErr w:type="spellStart"/>
      <w:r w:rsidRPr="00D56628">
        <w:rPr>
          <w:rFonts w:ascii="Times New Roman" w:hAnsi="Times New Roman" w:cs="Times New Roman"/>
          <w:sz w:val="24"/>
          <w:szCs w:val="24"/>
        </w:rPr>
        <w:t>науководослідній</w:t>
      </w:r>
      <w:proofErr w:type="spellEnd"/>
      <w:r w:rsidRPr="00D56628">
        <w:rPr>
          <w:rFonts w:ascii="Times New Roman" w:hAnsi="Times New Roman" w:cs="Times New Roman"/>
          <w:sz w:val="24"/>
          <w:szCs w:val="24"/>
        </w:rPr>
        <w:t>, суспільно-корисній роботі, участь в художній самодіяльності та спортивно-масових заходах, громадські доручення та організаторські здібності, отримання відзнак, заохочень, подяк, грамот, а також наявні факти правопорушень та накладені стягнення тощо);</w:t>
      </w:r>
    </w:p>
    <w:p w:rsidR="00D56628" w:rsidRP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 5) здійснювати контроль за успішністю (у першу чергу – поточною) іноземного студента, сприяти створенню умов для допомоги студенту, що відстає у навчанні з поважних причин, підтримувати комунікацію з викладачами; </w:t>
      </w:r>
    </w:p>
    <w:p w:rsidR="00D56628" w:rsidRP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6) систематично відвідувати студента у гуртожитку з метою вивчення умов проживання; </w:t>
      </w:r>
    </w:p>
    <w:p w:rsidR="00D56628" w:rsidRP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7) ознайомлювати іноземних студентів з історією та традиціями університету, з правами, обов'язками і правилами поведінки в навчальних корпусах, гуртожитку та на території студентського містечка університету; </w:t>
      </w:r>
    </w:p>
    <w:p w:rsid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8) здійснювати діяльність, спрямовану на пропаганду культури, традицій і мови українського народу; 9) проводити роботу по формуванню цінностей здорового способу життя, профілактиці правопорушень та злочинності серед студентської молоді; </w:t>
      </w:r>
    </w:p>
    <w:p w:rsid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 xml:space="preserve">10) встановлювати та підтримувати комунікацію з батьками та посередниками студентів, регулярно інформувати їх про поведінку та успішність іноземного студента; </w:t>
      </w:r>
    </w:p>
    <w:p w:rsid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sz w:val="24"/>
          <w:szCs w:val="24"/>
        </w:rPr>
        <w:t>11) щотижня звітувати перед деканом про пропуски занять та успішність.</w:t>
      </w:r>
    </w:p>
    <w:p w:rsidR="00D56628" w:rsidRDefault="00D56628" w:rsidP="00D566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6628" w:rsidRPr="00D56628" w:rsidRDefault="00D56628" w:rsidP="00D56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628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Pr="00D56628">
        <w:rPr>
          <w:rFonts w:ascii="Times New Roman" w:hAnsi="Times New Roman" w:cs="Times New Roman"/>
          <w:b/>
          <w:sz w:val="28"/>
          <w:szCs w:val="28"/>
        </w:rPr>
        <w:t>КУРАТОРА</w:t>
      </w:r>
      <w:r w:rsidRPr="00465DCD">
        <w:rPr>
          <w:rFonts w:ascii="Times New Roman" w:hAnsi="Times New Roman" w:cs="Times New Roman"/>
          <w:b/>
          <w:sz w:val="28"/>
          <w:szCs w:val="28"/>
        </w:rPr>
        <w:t xml:space="preserve"> ІНОЗЕМНОГО СТУДЕНТА</w:t>
      </w:r>
    </w:p>
    <w:p w:rsidR="00D56628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4.1. Куратор має право: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1) звертатися з пропозиціями до адміністрації факультету, виховного відділу щодо покращення роботи куратора зі студентами;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2) на захист професійної честі і гідності;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3) знайомитися із скаргами та іншими документами, які містять оцінку його діяльності, давати свої пояснення;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4) захищати свої інтереси у випадку дисциплінарного, чи службового розслідування пов’язаного з порушенням норм професійної етики;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5) на конфіденційність дисциплінарного (службового) розслідування за винятком випадків, передбачених законом;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6) вільно вибирати і використовувати методики виховання, посібники, методичні розробки;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7) захищати права студентів, до яких застосовуються несправедливо міри адміністративного впливу. Відрахування студентів з навчального закладу здійснюється тільки після погодження з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8) надавати студентам обов’язкові нормативні документи, які стосуються організації освітнього процесу і дотримання дисципліни;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9) вносити пропозиції щодо висування кращих студентів до нагородження та різних форм заохочення за успіхи у навчанні, науковій, спортивній, культурно-масовій та громадській роботі; </w:t>
      </w:r>
    </w:p>
    <w:p w:rsidR="00110565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10) звертатися до адміністрації з клопотанням про застосування заходів дисциплінарного та адміністративного впливу на студентів, за допущені ними порушення вимог освітнього процесу і правил внутрішнього розпорядку; </w:t>
      </w:r>
    </w:p>
    <w:p w:rsidR="00D56628" w:rsidRPr="00110565" w:rsidRDefault="00D56628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11) підвищувати у встановленому порядку свою кваліфікацію.</w:t>
      </w:r>
    </w:p>
    <w:p w:rsidR="00D56628" w:rsidRPr="00110565" w:rsidRDefault="00D56628" w:rsidP="0011056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628" w:rsidRDefault="00110565" w:rsidP="0011056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E33">
        <w:rPr>
          <w:rFonts w:ascii="Times New Roman" w:hAnsi="Times New Roman" w:cs="Times New Roman"/>
          <w:b/>
          <w:sz w:val="28"/>
          <w:szCs w:val="28"/>
        </w:rPr>
        <w:t>ВІДПОВІДАЛЬНІСТЬ</w:t>
      </w:r>
    </w:p>
    <w:p w:rsidR="00110565" w:rsidRDefault="00110565" w:rsidP="00110565">
      <w:pPr>
        <w:pStyle w:val="a3"/>
        <w:spacing w:after="0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110565" w:rsidRPr="00110565" w:rsidRDefault="00110565" w:rsidP="001105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5.1. Куратор зобов’язаний дотримуватися морально-етичних норм при спілкуванні зі студентами і не допускати розповсюдження конфіденційної інформації, яка стосується студентів.</w:t>
      </w:r>
    </w:p>
    <w:p w:rsidR="00465DCD" w:rsidRPr="00465DCD" w:rsidRDefault="00110565" w:rsidP="0011056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5.2 Куратор несе відповідальність за належне виконання обов’язків, передбачених цим Положенням.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5DCD" w:rsidRPr="00465D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08F7"/>
    <w:multiLevelType w:val="hybridMultilevel"/>
    <w:tmpl w:val="14CE9EF8"/>
    <w:lvl w:ilvl="0" w:tplc="023E792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DE"/>
    <w:rsid w:val="00110565"/>
    <w:rsid w:val="00465DCD"/>
    <w:rsid w:val="006C26DE"/>
    <w:rsid w:val="00913416"/>
    <w:rsid w:val="00A50E33"/>
    <w:rsid w:val="00C153C3"/>
    <w:rsid w:val="00D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1C72"/>
  <w15:chartTrackingRefBased/>
  <w15:docId w15:val="{46B4642C-5235-4807-96BB-D0A44B2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4</cp:revision>
  <dcterms:created xsi:type="dcterms:W3CDTF">2024-01-04T11:37:00Z</dcterms:created>
  <dcterms:modified xsi:type="dcterms:W3CDTF">2024-01-04T12:01:00Z</dcterms:modified>
</cp:coreProperties>
</file>